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94" w:rsidRDefault="00A81E7A">
      <w:pPr>
        <w:jc w:val="center"/>
        <w:rPr>
          <w:rFonts w:ascii="仿宋" w:eastAsia="仿宋" w:hAnsi="仿宋"/>
          <w:b/>
          <w:sz w:val="32"/>
          <w:szCs w:val="32"/>
        </w:rPr>
      </w:pPr>
      <w:r>
        <w:rPr>
          <w:rFonts w:ascii="仿宋" w:eastAsia="仿宋" w:hAnsi="仿宋" w:hint="eastAsia"/>
          <w:b/>
          <w:sz w:val="32"/>
          <w:szCs w:val="32"/>
        </w:rPr>
        <w:t>吉林大学廉政研究与教育中心</w:t>
      </w:r>
    </w:p>
    <w:p w:rsidR="00A50694" w:rsidRDefault="00A81E7A">
      <w:pPr>
        <w:jc w:val="center"/>
        <w:rPr>
          <w:rFonts w:ascii="仿宋" w:eastAsia="仿宋" w:hAnsi="仿宋"/>
          <w:b/>
          <w:sz w:val="32"/>
          <w:szCs w:val="32"/>
        </w:rPr>
      </w:pPr>
      <w:r>
        <w:rPr>
          <w:rFonts w:ascii="仿宋" w:eastAsia="仿宋" w:hAnsi="仿宋" w:hint="eastAsia"/>
          <w:b/>
          <w:sz w:val="32"/>
          <w:szCs w:val="32"/>
        </w:rPr>
        <w:t>2018年招收攻读博士学位研究生招生简章</w:t>
      </w:r>
    </w:p>
    <w:p w:rsidR="00A50694" w:rsidRDefault="00A81E7A">
      <w:pPr>
        <w:jc w:val="center"/>
        <w:rPr>
          <w:rFonts w:ascii="仿宋" w:eastAsia="仿宋" w:hAnsi="仿宋"/>
          <w:b/>
          <w:sz w:val="32"/>
          <w:szCs w:val="32"/>
        </w:rPr>
      </w:pPr>
      <w:r>
        <w:rPr>
          <w:rFonts w:ascii="仿宋" w:eastAsia="仿宋" w:hAnsi="仿宋" w:hint="eastAsia"/>
          <w:b/>
          <w:sz w:val="32"/>
          <w:szCs w:val="32"/>
        </w:rPr>
        <w:t xml:space="preserve"> </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热烈欢迎广大考生报考吉林大学廉政研究与教育中心博士研究生！</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吉林大学廉政研究与教育中心充分利用吉林大学学科门类齐全、师资力量雄厚、廉政理论研究基础扎实的优势，以促进廉洁政治建设为使命，力争努力建成推动廉政理论研究、培育专门人才、服务廉政建设实践和促进廉政学术交流的重要基地。</w:t>
      </w:r>
    </w:p>
    <w:p w:rsidR="00A50694" w:rsidRDefault="00A81E7A">
      <w:pPr>
        <w:ind w:firstLineChars="200" w:firstLine="482"/>
        <w:rPr>
          <w:rFonts w:ascii="仿宋" w:eastAsia="仿宋" w:hAnsi="仿宋"/>
          <w:b/>
          <w:sz w:val="24"/>
          <w:szCs w:val="24"/>
        </w:rPr>
      </w:pPr>
      <w:r>
        <w:rPr>
          <w:rFonts w:ascii="仿宋" w:eastAsia="仿宋" w:hAnsi="仿宋" w:hint="eastAsia"/>
          <w:b/>
          <w:sz w:val="24"/>
          <w:szCs w:val="24"/>
        </w:rPr>
        <w:t>一、报名条件</w:t>
      </w:r>
    </w:p>
    <w:p w:rsidR="00A50694" w:rsidRDefault="00A81E7A">
      <w:pPr>
        <w:ind w:leftChars="171" w:left="419" w:hangingChars="25" w:hanging="60"/>
        <w:rPr>
          <w:rFonts w:ascii="仿宋" w:eastAsia="仿宋" w:hAnsi="仿宋"/>
          <w:sz w:val="24"/>
          <w:szCs w:val="24"/>
        </w:rPr>
      </w:pPr>
      <w:r>
        <w:rPr>
          <w:rFonts w:ascii="仿宋" w:eastAsia="仿宋" w:hAnsi="仿宋" w:hint="eastAsia"/>
          <w:sz w:val="24"/>
          <w:szCs w:val="24"/>
        </w:rPr>
        <w:t>(</w:t>
      </w:r>
      <w:proofErr w:type="gramStart"/>
      <w:r>
        <w:rPr>
          <w:rFonts w:ascii="仿宋" w:eastAsia="仿宋" w:hAnsi="仿宋" w:hint="eastAsia"/>
          <w:sz w:val="24"/>
          <w:szCs w:val="24"/>
        </w:rPr>
        <w:t>一</w:t>
      </w:r>
      <w:proofErr w:type="gramEnd"/>
      <w:r>
        <w:rPr>
          <w:rFonts w:ascii="仿宋" w:eastAsia="仿宋" w:hAnsi="仿宋" w:hint="eastAsia"/>
          <w:sz w:val="24"/>
          <w:szCs w:val="24"/>
        </w:rPr>
        <w:t>)拥护中国共产党的领导，具有正确的政治方向，热爱祖国，愿意为社会主义现代化建设服务，品德良好，遵纪守法。</w:t>
      </w:r>
    </w:p>
    <w:p w:rsidR="00A50694" w:rsidRDefault="00A81E7A">
      <w:pPr>
        <w:spacing w:line="360" w:lineRule="exact"/>
        <w:ind w:firstLineChars="150" w:firstLine="360"/>
        <w:rPr>
          <w:rFonts w:ascii="仿宋" w:eastAsia="仿宋" w:hAnsi="仿宋"/>
          <w:sz w:val="24"/>
        </w:rPr>
      </w:pPr>
      <w:r>
        <w:rPr>
          <w:rFonts w:ascii="仿宋" w:eastAsia="仿宋" w:hAnsi="仿宋" w:hint="eastAsia"/>
          <w:sz w:val="24"/>
        </w:rPr>
        <w:t>(</w:t>
      </w:r>
      <w:r>
        <w:rPr>
          <w:rFonts w:ascii="仿宋" w:eastAsia="仿宋" w:hAnsi="仿宋" w:hint="eastAsia"/>
          <w:sz w:val="24"/>
          <w:szCs w:val="24"/>
        </w:rPr>
        <w:t>二)</w:t>
      </w:r>
      <w:r>
        <w:rPr>
          <w:rFonts w:ascii="仿宋" w:eastAsia="仿宋" w:hAnsi="仿宋" w:hint="eastAsia"/>
          <w:sz w:val="24"/>
        </w:rPr>
        <w:t>身体和心理健康状况符合规定的体检标准。</w:t>
      </w:r>
    </w:p>
    <w:p w:rsidR="00A50694" w:rsidRDefault="00A81E7A">
      <w:pPr>
        <w:ind w:firstLineChars="100" w:firstLine="240"/>
        <w:rPr>
          <w:rFonts w:ascii="仿宋" w:eastAsia="仿宋" w:hAnsi="仿宋"/>
          <w:sz w:val="24"/>
        </w:rPr>
      </w:pPr>
      <w:r>
        <w:rPr>
          <w:rFonts w:ascii="仿宋" w:eastAsia="仿宋" w:hAnsi="仿宋" w:hint="eastAsia"/>
          <w:sz w:val="24"/>
        </w:rPr>
        <w:t>（三）已获硕士学位人员</w:t>
      </w:r>
    </w:p>
    <w:p w:rsidR="00A50694" w:rsidRDefault="00A81E7A">
      <w:pPr>
        <w:ind w:firstLineChars="100" w:firstLine="240"/>
        <w:rPr>
          <w:rFonts w:ascii="仿宋" w:eastAsia="仿宋" w:hAnsi="仿宋"/>
          <w:sz w:val="24"/>
          <w:szCs w:val="24"/>
        </w:rPr>
      </w:pPr>
      <w:r>
        <w:rPr>
          <w:rFonts w:ascii="仿宋" w:eastAsia="仿宋" w:hAnsi="仿宋" w:hint="eastAsia"/>
          <w:sz w:val="24"/>
          <w:szCs w:val="24"/>
        </w:rPr>
        <w:t>（四）纪检监察机关公职人员，或其他党政机关中有志于廉政理论研究与实务工作的公职人员。</w:t>
      </w:r>
    </w:p>
    <w:p w:rsidR="00A50694" w:rsidRDefault="00A81E7A">
      <w:pPr>
        <w:ind w:firstLineChars="100" w:firstLine="240"/>
        <w:rPr>
          <w:rFonts w:ascii="仿宋" w:eastAsia="仿宋" w:hAnsi="仿宋"/>
          <w:sz w:val="24"/>
          <w:szCs w:val="24"/>
        </w:rPr>
      </w:pPr>
      <w:r>
        <w:rPr>
          <w:rFonts w:ascii="仿宋" w:eastAsia="仿宋" w:hAnsi="仿宋" w:hint="eastAsia"/>
          <w:sz w:val="24"/>
          <w:szCs w:val="24"/>
        </w:rPr>
        <w:t>（五）报考类别为定向就业，考生年龄不限。</w:t>
      </w:r>
    </w:p>
    <w:p w:rsidR="00A50694" w:rsidRDefault="00A81E7A">
      <w:pPr>
        <w:ind w:firstLineChars="100" w:firstLine="240"/>
        <w:rPr>
          <w:rFonts w:ascii="仿宋" w:eastAsia="仿宋" w:hAnsi="仿宋"/>
          <w:sz w:val="24"/>
          <w:szCs w:val="24"/>
        </w:rPr>
      </w:pPr>
      <w:r>
        <w:rPr>
          <w:rFonts w:ascii="仿宋" w:eastAsia="仿宋" w:hAnsi="仿宋" w:hint="eastAsia"/>
          <w:sz w:val="24"/>
          <w:szCs w:val="24"/>
        </w:rPr>
        <w:t>（六）所有考生必须符合</w:t>
      </w:r>
      <w:proofErr w:type="gramStart"/>
      <w:r>
        <w:rPr>
          <w:rFonts w:ascii="仿宋" w:eastAsia="仿宋" w:hAnsi="仿宋" w:hint="eastAsia"/>
          <w:sz w:val="24"/>
          <w:szCs w:val="24"/>
        </w:rPr>
        <w:t>《</w:t>
      </w:r>
      <w:proofErr w:type="gramEnd"/>
      <w:r>
        <w:rPr>
          <w:rFonts w:ascii="仿宋" w:eastAsia="仿宋" w:hAnsi="仿宋" w:hint="eastAsia"/>
          <w:sz w:val="24"/>
          <w:szCs w:val="24"/>
        </w:rPr>
        <w:t xml:space="preserve">吉林大学 2018 年招收攻读博士学位研究生招生 </w:t>
      </w:r>
    </w:p>
    <w:p w:rsidR="00A50694" w:rsidRDefault="00A81E7A">
      <w:pPr>
        <w:rPr>
          <w:rFonts w:ascii="仿宋" w:eastAsia="仿宋" w:hAnsi="仿宋"/>
          <w:sz w:val="24"/>
          <w:szCs w:val="24"/>
        </w:rPr>
      </w:pPr>
      <w:r>
        <w:rPr>
          <w:rFonts w:ascii="仿宋" w:eastAsia="仿宋" w:hAnsi="仿宋" w:hint="eastAsia"/>
          <w:sz w:val="24"/>
          <w:szCs w:val="24"/>
        </w:rPr>
        <w:t>简章及招生专业目录</w:t>
      </w:r>
      <w:proofErr w:type="gramStart"/>
      <w:r>
        <w:rPr>
          <w:rFonts w:ascii="仿宋" w:eastAsia="仿宋" w:hAnsi="仿宋" w:hint="eastAsia"/>
          <w:sz w:val="24"/>
          <w:szCs w:val="24"/>
        </w:rPr>
        <w:t>》</w:t>
      </w:r>
      <w:proofErr w:type="gramEnd"/>
      <w:r>
        <w:rPr>
          <w:rFonts w:ascii="仿宋" w:eastAsia="仿宋" w:hAnsi="仿宋" w:hint="eastAsia"/>
          <w:sz w:val="24"/>
          <w:szCs w:val="24"/>
        </w:rPr>
        <w:t xml:space="preserve">中的要求。 </w:t>
      </w:r>
      <w:bookmarkStart w:id="0" w:name="_GoBack"/>
      <w:bookmarkEnd w:id="0"/>
    </w:p>
    <w:p w:rsidR="00A50694" w:rsidRDefault="00A81E7A">
      <w:pPr>
        <w:ind w:firstLineChars="200" w:firstLine="482"/>
        <w:rPr>
          <w:rFonts w:ascii="仿宋" w:eastAsia="仿宋" w:hAnsi="仿宋"/>
          <w:sz w:val="24"/>
          <w:szCs w:val="24"/>
        </w:rPr>
      </w:pPr>
      <w:r>
        <w:rPr>
          <w:rFonts w:ascii="仿宋" w:eastAsia="仿宋" w:hAnsi="仿宋" w:hint="eastAsia"/>
          <w:b/>
          <w:sz w:val="24"/>
          <w:szCs w:val="24"/>
        </w:rPr>
        <w:t>二、资格审查</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凡符合廉政研究与教育中心2018年博士研究生报考条件的考生，在网上报名之前必须经过廉政研究与教育中心进行资格审查并备案。</w:t>
      </w:r>
    </w:p>
    <w:p w:rsidR="00A50694" w:rsidRDefault="00A81E7A">
      <w:pPr>
        <w:ind w:firstLineChars="200" w:firstLine="482"/>
        <w:rPr>
          <w:rFonts w:ascii="仿宋" w:eastAsia="仿宋" w:hAnsi="仿宋"/>
          <w:b/>
          <w:sz w:val="24"/>
          <w:szCs w:val="24"/>
        </w:rPr>
      </w:pPr>
      <w:r>
        <w:rPr>
          <w:rFonts w:ascii="仿宋" w:eastAsia="仿宋" w:hAnsi="仿宋" w:hint="eastAsia"/>
          <w:b/>
          <w:sz w:val="24"/>
          <w:szCs w:val="24"/>
        </w:rPr>
        <w:t>（一）资格审查时间及方式</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报考廉政研究与教育中心2018年博士研究生的考生需在2017年12月10日——2017年12月30日之间向本中心提供审查材料，可以现场提交或邮寄方式提交。</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现场进行资格审查的时间为周一至周五（工作日）早8：00—11：15，下午1：30—4:15；</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邮寄方式进行资格审查的考生可以将材料复印件邮寄至本中心，也可将材料扫描件发送至中心联系人邮箱，由于考生本人原因未能及时送达资格审查材料，导致不能成功报名，后果由考生自行承担。若考生</w:t>
      </w:r>
      <w:proofErr w:type="gramStart"/>
      <w:r>
        <w:rPr>
          <w:rFonts w:ascii="仿宋" w:eastAsia="仿宋" w:hAnsi="仿宋" w:hint="eastAsia"/>
          <w:sz w:val="24"/>
          <w:szCs w:val="24"/>
        </w:rPr>
        <w:t>自材料</w:t>
      </w:r>
      <w:proofErr w:type="gramEnd"/>
      <w:r>
        <w:rPr>
          <w:rFonts w:ascii="仿宋" w:eastAsia="仿宋" w:hAnsi="仿宋" w:hint="eastAsia"/>
          <w:sz w:val="24"/>
          <w:szCs w:val="24"/>
        </w:rPr>
        <w:t>寄出（或发出）之日起十日内或报名截止日前一日未接到中心通知，应及时与中心联系。</w:t>
      </w:r>
    </w:p>
    <w:p w:rsidR="00A50694" w:rsidRDefault="00A81E7A">
      <w:pPr>
        <w:ind w:firstLineChars="200" w:firstLine="482"/>
        <w:rPr>
          <w:rFonts w:ascii="仿宋" w:eastAsia="仿宋" w:hAnsi="仿宋"/>
          <w:b/>
          <w:sz w:val="24"/>
          <w:szCs w:val="24"/>
        </w:rPr>
      </w:pPr>
      <w:r>
        <w:rPr>
          <w:rFonts w:ascii="仿宋" w:eastAsia="仿宋" w:hAnsi="仿宋" w:hint="eastAsia"/>
          <w:b/>
          <w:sz w:val="24"/>
          <w:szCs w:val="24"/>
        </w:rPr>
        <w:t>（二）资格审查提交的材料（复印件或扫描件）</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（1）本人第二代居民身份证；</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（2）已获硕士学位人员需提交硕士学位证书及学位认证报告；</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（3）所在单位同意报考的证明或在职证明。</w:t>
      </w:r>
    </w:p>
    <w:p w:rsidR="00A50694" w:rsidRDefault="00A81E7A">
      <w:pPr>
        <w:ind w:firstLineChars="200" w:firstLine="482"/>
        <w:rPr>
          <w:rFonts w:ascii="仿宋" w:eastAsia="仿宋" w:hAnsi="仿宋"/>
          <w:b/>
          <w:sz w:val="24"/>
          <w:szCs w:val="24"/>
        </w:rPr>
      </w:pPr>
      <w:r>
        <w:rPr>
          <w:rFonts w:ascii="仿宋" w:eastAsia="仿宋" w:hAnsi="仿宋" w:hint="eastAsia"/>
          <w:b/>
          <w:sz w:val="24"/>
          <w:szCs w:val="24"/>
        </w:rPr>
        <w:t>（三）资格审查地点</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（1）现场审查地址：吉林省长春市吉林大学中心校区东荣大厦12层1213室廉政研究与教育中心办公室</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（2）邮寄材料地址：吉林省长春市朝阳区前进大街2699号</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吉林大学中心校区东荣大厦12层1213室</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联系电话：0431-85166801</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lastRenderedPageBreak/>
        <w:t>邮编：130012</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（3）Email地址：jlu_lzzx@126.com</w:t>
      </w:r>
    </w:p>
    <w:p w:rsidR="00A50694" w:rsidRDefault="00A81E7A">
      <w:pPr>
        <w:ind w:firstLineChars="200" w:firstLine="482"/>
        <w:rPr>
          <w:rFonts w:ascii="仿宋" w:eastAsia="仿宋" w:hAnsi="仿宋"/>
          <w:b/>
          <w:sz w:val="24"/>
          <w:szCs w:val="24"/>
        </w:rPr>
      </w:pPr>
      <w:r>
        <w:rPr>
          <w:rFonts w:ascii="仿宋" w:eastAsia="仿宋" w:hAnsi="仿宋" w:hint="eastAsia"/>
          <w:b/>
          <w:sz w:val="24"/>
          <w:szCs w:val="24"/>
        </w:rPr>
        <w:t>三、报名时间及方式</w:t>
      </w:r>
    </w:p>
    <w:p w:rsidR="00A50694" w:rsidRDefault="00A81E7A">
      <w:pPr>
        <w:ind w:firstLineChars="200" w:firstLine="480"/>
        <w:rPr>
          <w:rFonts w:ascii="仿宋" w:eastAsia="仿宋" w:hAnsi="仿宋"/>
          <w:b/>
          <w:sz w:val="24"/>
          <w:szCs w:val="24"/>
        </w:rPr>
      </w:pPr>
      <w:r>
        <w:rPr>
          <w:rFonts w:ascii="仿宋" w:eastAsia="仿宋" w:hAnsi="仿宋" w:hint="eastAsia"/>
          <w:sz w:val="24"/>
          <w:szCs w:val="24"/>
        </w:rPr>
        <w:t>（一）资格审查合格的考生须在2017年12月10日至12月30日期间登陆吉林大学</w:t>
      </w:r>
      <w:proofErr w:type="gramStart"/>
      <w:r>
        <w:rPr>
          <w:rFonts w:ascii="仿宋" w:eastAsia="仿宋" w:hAnsi="仿宋" w:hint="eastAsia"/>
          <w:sz w:val="24"/>
          <w:szCs w:val="24"/>
        </w:rPr>
        <w:t>招生网</w:t>
      </w:r>
      <w:proofErr w:type="gramEnd"/>
      <w:r>
        <w:rPr>
          <w:rFonts w:ascii="仿宋" w:eastAsia="仿宋" w:hAnsi="仿宋"/>
          <w:sz w:val="24"/>
          <w:szCs w:val="24"/>
        </w:rPr>
        <w:t>(http://zsb.jlu.edu.cn/)</w:t>
      </w:r>
      <w:r>
        <w:rPr>
          <w:rFonts w:ascii="仿宋" w:eastAsia="仿宋" w:hAnsi="仿宋" w:hint="eastAsia"/>
          <w:sz w:val="24"/>
          <w:szCs w:val="24"/>
        </w:rPr>
        <w:t>，进行网上报名。</w:t>
      </w:r>
      <w:r>
        <w:rPr>
          <w:rFonts w:ascii="仿宋" w:eastAsia="仿宋" w:hAnsi="仿宋" w:hint="eastAsia"/>
          <w:sz w:val="24"/>
        </w:rPr>
        <w:t>网上交纳报名费人民币200元，报名费一经缴纳，均不办理退还。</w:t>
      </w:r>
    </w:p>
    <w:p w:rsidR="00A50694" w:rsidRDefault="00A81E7A">
      <w:pPr>
        <w:ind w:firstLineChars="200" w:firstLine="480"/>
        <w:rPr>
          <w:rFonts w:ascii="仿宋" w:eastAsia="仿宋" w:hAnsi="仿宋"/>
          <w:b/>
          <w:sz w:val="24"/>
          <w:szCs w:val="24"/>
        </w:rPr>
      </w:pPr>
      <w:r>
        <w:rPr>
          <w:rFonts w:ascii="仿宋" w:eastAsia="仿宋" w:hAnsi="仿宋" w:hint="eastAsia"/>
          <w:sz w:val="24"/>
          <w:szCs w:val="24"/>
        </w:rPr>
        <w:t>（二）考生按网上报名要求填报相关信息之后，获得报名信息表，并将电子版发送至中心联系人邮箱。</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（三）考生在</w:t>
      </w:r>
      <w:proofErr w:type="gramStart"/>
      <w:r>
        <w:rPr>
          <w:rFonts w:ascii="仿宋" w:eastAsia="仿宋" w:hAnsi="仿宋" w:hint="eastAsia"/>
          <w:sz w:val="24"/>
          <w:szCs w:val="24"/>
        </w:rPr>
        <w:t>网报之前</w:t>
      </w:r>
      <w:proofErr w:type="gramEnd"/>
      <w:r>
        <w:rPr>
          <w:rFonts w:ascii="仿宋" w:eastAsia="仿宋" w:hAnsi="仿宋" w:hint="eastAsia"/>
          <w:sz w:val="24"/>
          <w:szCs w:val="24"/>
        </w:rPr>
        <w:t>应认真阅读廉政研究与教育中心2018年博士生招生简章和专业目录,仔细核对本人是否符合报考条件。凡不按要求报名、</w:t>
      </w:r>
      <w:proofErr w:type="gramStart"/>
      <w:r>
        <w:rPr>
          <w:rFonts w:ascii="仿宋" w:eastAsia="仿宋" w:hAnsi="仿宋" w:hint="eastAsia"/>
          <w:sz w:val="24"/>
          <w:szCs w:val="24"/>
        </w:rPr>
        <w:t>网报信息</w:t>
      </w:r>
      <w:proofErr w:type="gramEnd"/>
      <w:r>
        <w:rPr>
          <w:rFonts w:ascii="仿宋" w:eastAsia="仿宋" w:hAnsi="仿宋" w:hint="eastAsia"/>
          <w:sz w:val="24"/>
          <w:szCs w:val="24"/>
        </w:rPr>
        <w:t>误填、错填或填报虚假信息而造成不能考试或录取的，后果由考生本人承担。</w:t>
      </w:r>
    </w:p>
    <w:p w:rsidR="00A50694" w:rsidRDefault="00A81E7A">
      <w:pPr>
        <w:ind w:firstLineChars="200" w:firstLine="482"/>
        <w:rPr>
          <w:rFonts w:ascii="仿宋" w:eastAsia="仿宋" w:hAnsi="仿宋"/>
          <w:b/>
          <w:sz w:val="24"/>
          <w:szCs w:val="24"/>
        </w:rPr>
      </w:pPr>
      <w:r>
        <w:rPr>
          <w:rFonts w:ascii="仿宋" w:eastAsia="仿宋" w:hAnsi="仿宋" w:hint="eastAsia"/>
          <w:b/>
          <w:sz w:val="24"/>
          <w:szCs w:val="24"/>
        </w:rPr>
        <w:t>四、现场确认</w:t>
      </w:r>
    </w:p>
    <w:p w:rsidR="00A50694" w:rsidRDefault="00A81E7A">
      <w:pPr>
        <w:ind w:firstLineChars="200" w:firstLine="480"/>
        <w:rPr>
          <w:rFonts w:ascii="仿宋" w:eastAsia="仿宋" w:hAnsi="仿宋"/>
          <w:b/>
          <w:sz w:val="24"/>
          <w:szCs w:val="24"/>
        </w:rPr>
      </w:pPr>
      <w:r>
        <w:rPr>
          <w:rFonts w:ascii="仿宋" w:eastAsia="仿宋" w:hAnsi="仿宋" w:hint="eastAsia"/>
          <w:sz w:val="24"/>
          <w:szCs w:val="24"/>
        </w:rPr>
        <w:t>（一）现场确认时间:2018年2月</w:t>
      </w:r>
      <w:r w:rsidR="00FB37D0">
        <w:rPr>
          <w:rFonts w:ascii="仿宋" w:eastAsia="仿宋" w:hAnsi="仿宋" w:hint="eastAsia"/>
          <w:sz w:val="24"/>
          <w:szCs w:val="24"/>
        </w:rPr>
        <w:t>24</w:t>
      </w:r>
      <w:r>
        <w:rPr>
          <w:rFonts w:ascii="仿宋" w:eastAsia="仿宋" w:hAnsi="仿宋" w:hint="eastAsia"/>
          <w:sz w:val="24"/>
          <w:szCs w:val="24"/>
        </w:rPr>
        <w:t>日（周六）--2月</w:t>
      </w:r>
      <w:r w:rsidR="00FB37D0">
        <w:rPr>
          <w:rFonts w:ascii="仿宋" w:eastAsia="仿宋" w:hAnsi="仿宋" w:hint="eastAsia"/>
          <w:sz w:val="24"/>
          <w:szCs w:val="24"/>
        </w:rPr>
        <w:t>25</w:t>
      </w:r>
      <w:r>
        <w:rPr>
          <w:rFonts w:ascii="仿宋" w:eastAsia="仿宋" w:hAnsi="仿宋" w:hint="eastAsia"/>
          <w:sz w:val="24"/>
          <w:szCs w:val="24"/>
        </w:rPr>
        <w:t>日（周日）</w:t>
      </w:r>
    </w:p>
    <w:p w:rsidR="00A50694" w:rsidRDefault="00A81E7A">
      <w:pPr>
        <w:ind w:firstLineChars="200" w:firstLine="480"/>
        <w:rPr>
          <w:rFonts w:ascii="仿宋" w:eastAsia="仿宋" w:hAnsi="仿宋"/>
          <w:b/>
          <w:sz w:val="24"/>
          <w:szCs w:val="24"/>
        </w:rPr>
      </w:pPr>
      <w:r>
        <w:rPr>
          <w:rFonts w:ascii="仿宋" w:eastAsia="仿宋" w:hAnsi="仿宋" w:hint="eastAsia"/>
          <w:sz w:val="24"/>
          <w:szCs w:val="24"/>
        </w:rPr>
        <w:t>（二）现场确认地点：吉林大学中心校区体育馆</w:t>
      </w:r>
    </w:p>
    <w:p w:rsidR="00A50694" w:rsidRDefault="00A81E7A">
      <w:pPr>
        <w:ind w:leftChars="228" w:left="479"/>
        <w:rPr>
          <w:rFonts w:ascii="仿宋" w:eastAsia="仿宋" w:hAnsi="仿宋"/>
          <w:b/>
          <w:sz w:val="24"/>
          <w:szCs w:val="24"/>
        </w:rPr>
      </w:pPr>
      <w:r>
        <w:rPr>
          <w:rFonts w:ascii="仿宋" w:eastAsia="仿宋" w:hAnsi="仿宋" w:hint="eastAsia"/>
          <w:sz w:val="24"/>
          <w:szCs w:val="24"/>
        </w:rPr>
        <w:t>（三）符合报名条件的考生进行现场确认时，需提交下列材料：</w:t>
      </w:r>
    </w:p>
    <w:p w:rsidR="00A50694" w:rsidRDefault="00A81E7A">
      <w:pPr>
        <w:ind w:firstLineChars="200" w:firstLine="480"/>
        <w:rPr>
          <w:rFonts w:ascii="仿宋" w:eastAsia="仿宋" w:hAnsi="仿宋"/>
          <w:b/>
          <w:sz w:val="24"/>
          <w:szCs w:val="24"/>
        </w:rPr>
      </w:pPr>
      <w:r>
        <w:rPr>
          <w:rFonts w:ascii="仿宋" w:eastAsia="仿宋" w:hAnsi="仿宋" w:hint="eastAsia"/>
          <w:sz w:val="24"/>
          <w:szCs w:val="24"/>
        </w:rPr>
        <w:t>1.所有考生（含军人）本人第二代居民身份证件原件及复印件。</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2.本科毕业证书、学位证书原件及复印件。</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3.已获硕士学位人员需持硕士毕业证、学位证书原件及复印件。</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4.“报考博士生登记表”一份 ( “本人自述”</w:t>
      </w:r>
      <w:proofErr w:type="gramStart"/>
      <w:r>
        <w:rPr>
          <w:rFonts w:ascii="仿宋" w:eastAsia="仿宋" w:hAnsi="仿宋" w:hint="eastAsia"/>
          <w:sz w:val="24"/>
          <w:szCs w:val="24"/>
        </w:rPr>
        <w:t>栏之前</w:t>
      </w:r>
      <w:proofErr w:type="gramEnd"/>
      <w:r>
        <w:rPr>
          <w:rFonts w:ascii="仿宋" w:eastAsia="仿宋" w:hAnsi="仿宋" w:hint="eastAsia"/>
          <w:sz w:val="24"/>
          <w:szCs w:val="24"/>
        </w:rPr>
        <w:t>的内容均由考生本人填写)。</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5.“专家推荐书”两份(</w:t>
      </w:r>
      <w:r w:rsidR="004A441D">
        <w:rPr>
          <w:rFonts w:ascii="仿宋" w:eastAsia="仿宋" w:hAnsi="仿宋" w:hint="eastAsia"/>
          <w:sz w:val="24"/>
        </w:rPr>
        <w:t>推荐人应为与考生报考学科专业相关的副教授或以上职称的专家</w:t>
      </w:r>
      <w:r>
        <w:rPr>
          <w:rFonts w:ascii="仿宋" w:eastAsia="仿宋" w:hAnsi="仿宋" w:hint="eastAsia"/>
          <w:sz w:val="24"/>
          <w:szCs w:val="24"/>
        </w:rPr>
        <w:t>)。</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 xml:space="preserve">6.在国内获得硕士学位者，须提供由教育部学位与研究生教育发展中心（http://www.cdgdc.edu.cn/）出具的学位认证报告原件及复印件；在国（境）外获得硕士学位者，应提供由教育部留学服务中心（http://www.cscse.edu.cn/publish/portal0/）出具的学位认证报告原件及复印件。 </w:t>
      </w:r>
    </w:p>
    <w:p w:rsidR="00A50694" w:rsidRDefault="00A81E7A">
      <w:pPr>
        <w:ind w:firstLineChars="200" w:firstLine="482"/>
        <w:rPr>
          <w:rFonts w:ascii="仿宋" w:eastAsia="仿宋" w:hAnsi="仿宋"/>
          <w:sz w:val="24"/>
          <w:szCs w:val="24"/>
        </w:rPr>
      </w:pPr>
      <w:r>
        <w:rPr>
          <w:rFonts w:ascii="仿宋" w:eastAsia="仿宋" w:hAnsi="仿宋" w:hint="eastAsia"/>
          <w:b/>
          <w:sz w:val="24"/>
          <w:szCs w:val="24"/>
        </w:rPr>
        <w:t>五、准考证的发放</w:t>
      </w:r>
    </w:p>
    <w:p w:rsidR="00A50694" w:rsidRDefault="00A81E7A">
      <w:pPr>
        <w:ind w:firstLineChars="200" w:firstLine="480"/>
        <w:rPr>
          <w:rFonts w:ascii="仿宋" w:eastAsia="仿宋" w:hAnsi="仿宋"/>
          <w:sz w:val="24"/>
        </w:rPr>
      </w:pPr>
      <w:r>
        <w:rPr>
          <w:rFonts w:ascii="仿宋" w:eastAsia="仿宋" w:hAnsi="仿宋" w:hint="eastAsia"/>
          <w:sz w:val="24"/>
          <w:szCs w:val="24"/>
        </w:rPr>
        <w:t>（一）报考廉政研究与教育中心的考生，</w:t>
      </w:r>
      <w:r>
        <w:rPr>
          <w:rFonts w:ascii="仿宋" w:eastAsia="仿宋" w:hAnsi="仿宋" w:hint="eastAsia"/>
          <w:sz w:val="24"/>
        </w:rPr>
        <w:t>应在规定时间内登录中国研究生招生信息网自行下载打印《准考证》。《准考证》正反两面在使用期间不得涂改。考生凭下载打印的《准考证》及居民身份证参加考试。</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（二）“准考证”发放时间：2018年3月21日--23日</w:t>
      </w:r>
    </w:p>
    <w:p w:rsidR="00A50694" w:rsidRDefault="00A81E7A">
      <w:pPr>
        <w:ind w:firstLineChars="200" w:firstLine="482"/>
        <w:rPr>
          <w:rFonts w:ascii="仿宋" w:eastAsia="仿宋" w:hAnsi="仿宋"/>
          <w:b/>
          <w:sz w:val="24"/>
          <w:szCs w:val="24"/>
        </w:rPr>
      </w:pPr>
      <w:r>
        <w:rPr>
          <w:rFonts w:ascii="仿宋" w:eastAsia="仿宋" w:hAnsi="仿宋" w:hint="eastAsia"/>
          <w:b/>
          <w:sz w:val="24"/>
          <w:szCs w:val="24"/>
        </w:rPr>
        <w:t>六</w:t>
      </w:r>
      <w:r>
        <w:rPr>
          <w:rFonts w:ascii="仿宋" w:eastAsia="仿宋" w:hAnsi="仿宋" w:hint="eastAsia"/>
          <w:sz w:val="24"/>
          <w:szCs w:val="24"/>
        </w:rPr>
        <w:t>、</w:t>
      </w:r>
      <w:r>
        <w:rPr>
          <w:rFonts w:ascii="仿宋" w:eastAsia="仿宋" w:hAnsi="仿宋" w:hint="eastAsia"/>
          <w:b/>
          <w:sz w:val="24"/>
          <w:szCs w:val="24"/>
        </w:rPr>
        <w:t>初试</w:t>
      </w:r>
    </w:p>
    <w:p w:rsidR="00A50694" w:rsidRDefault="00A81E7A">
      <w:pPr>
        <w:ind w:firstLineChars="200" w:firstLine="480"/>
        <w:rPr>
          <w:rFonts w:ascii="仿宋" w:eastAsia="仿宋" w:hAnsi="仿宋"/>
          <w:b/>
          <w:sz w:val="24"/>
          <w:szCs w:val="24"/>
        </w:rPr>
      </w:pPr>
      <w:r>
        <w:rPr>
          <w:rFonts w:ascii="仿宋" w:eastAsia="仿宋" w:hAnsi="仿宋" w:hint="eastAsia"/>
          <w:sz w:val="24"/>
          <w:szCs w:val="24"/>
        </w:rPr>
        <w:t>（一）考试时间：</w:t>
      </w:r>
      <w:r>
        <w:rPr>
          <w:rFonts w:ascii="仿宋" w:eastAsia="仿宋" w:hAnsi="仿宋" w:hint="eastAsia"/>
          <w:b/>
          <w:sz w:val="24"/>
          <w:szCs w:val="24"/>
        </w:rPr>
        <w:t>2018年3月24日--25日</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（二）考试地点：吉林大学（具体地点详见准考证）</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（三）考试科目：外国语（不含听力）、两门专业课。（请详见“吉林大学廉政研究与教育中心2018年招收攻读博士学位研究生招生专业目录”）。每科考试时间均为3小时，满分为100分。初试后择优进行复试。</w:t>
      </w:r>
    </w:p>
    <w:p w:rsidR="00A50694" w:rsidRDefault="00A81E7A">
      <w:pPr>
        <w:ind w:firstLineChars="200" w:firstLine="482"/>
        <w:rPr>
          <w:rFonts w:ascii="仿宋" w:eastAsia="仿宋" w:hAnsi="仿宋"/>
          <w:b/>
          <w:bCs/>
          <w:sz w:val="24"/>
          <w:szCs w:val="24"/>
        </w:rPr>
      </w:pPr>
      <w:r>
        <w:rPr>
          <w:rFonts w:ascii="仿宋" w:eastAsia="仿宋" w:hAnsi="仿宋" w:hint="eastAsia"/>
          <w:b/>
          <w:bCs/>
          <w:sz w:val="24"/>
          <w:szCs w:val="24"/>
        </w:rPr>
        <w:t>七、复试</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复试工作具体安排，由廉政研究与教育中心通知。</w:t>
      </w:r>
    </w:p>
    <w:p w:rsidR="00A50694" w:rsidRDefault="00A81E7A">
      <w:pPr>
        <w:ind w:firstLineChars="200" w:firstLine="480"/>
        <w:rPr>
          <w:rFonts w:ascii="仿宋" w:eastAsia="仿宋" w:hAnsi="仿宋"/>
          <w:b/>
          <w:bCs/>
          <w:sz w:val="24"/>
          <w:szCs w:val="24"/>
        </w:rPr>
      </w:pPr>
      <w:r>
        <w:rPr>
          <w:rFonts w:ascii="仿宋" w:eastAsia="仿宋" w:hAnsi="仿宋" w:hint="eastAsia"/>
          <w:sz w:val="24"/>
          <w:szCs w:val="24"/>
        </w:rPr>
        <w:t>（一）成绩要求：考生参加吉林大学组织的博士生入学外国语考试和专业课考试，分数达到吉林大学确定的复试分数线。</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（二）资格要求：参加复试的考生必须符合吉林大学廉政研究与教育中心2018年博士研究生报考资格，由中心复试资格审查小组对参加复试的考生进行</w:t>
      </w:r>
      <w:r>
        <w:rPr>
          <w:rFonts w:ascii="仿宋" w:eastAsia="仿宋" w:hAnsi="仿宋" w:hint="eastAsia"/>
          <w:sz w:val="24"/>
          <w:szCs w:val="24"/>
        </w:rPr>
        <w:lastRenderedPageBreak/>
        <w:t>资格复审，不符合报考资格的取消其复试资格和录取资格。</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三）复试内容：复试形式采取笔试、口试或两者相兼的方式进行，包括对考生前期学术科研成果及综合能力的考核、攻读博士学位研究计划报告书的评价和外国语综合测试。请考生自备《前期学术科研及综合能力简介》和《攻读博士学位研究计划报告书》各6份。</w:t>
      </w:r>
    </w:p>
    <w:p w:rsidR="00A50694" w:rsidRDefault="00A81E7A">
      <w:pPr>
        <w:ind w:firstLineChars="200" w:firstLine="482"/>
        <w:rPr>
          <w:rFonts w:ascii="仿宋" w:eastAsia="仿宋" w:hAnsi="仿宋"/>
          <w:b/>
          <w:bCs/>
          <w:sz w:val="24"/>
          <w:szCs w:val="24"/>
        </w:rPr>
      </w:pPr>
      <w:r>
        <w:rPr>
          <w:rFonts w:ascii="仿宋" w:eastAsia="仿宋" w:hAnsi="仿宋" w:hint="eastAsia"/>
          <w:b/>
          <w:bCs/>
          <w:sz w:val="24"/>
          <w:szCs w:val="24"/>
        </w:rPr>
        <w:t>八、录取</w:t>
      </w:r>
    </w:p>
    <w:p w:rsidR="00A50694" w:rsidRDefault="00A81E7A">
      <w:pPr>
        <w:ind w:firstLineChars="200" w:firstLine="480"/>
        <w:rPr>
          <w:rFonts w:ascii="仿宋" w:eastAsia="仿宋" w:hAnsi="仿宋"/>
          <w:b/>
          <w:bCs/>
          <w:sz w:val="24"/>
          <w:szCs w:val="24"/>
        </w:rPr>
      </w:pPr>
      <w:r>
        <w:rPr>
          <w:rFonts w:ascii="仿宋" w:eastAsia="仿宋" w:hAnsi="仿宋" w:hint="eastAsia"/>
          <w:sz w:val="24"/>
          <w:szCs w:val="24"/>
        </w:rPr>
        <w:t>（一）廉政研究与教育中心博士研究生复试录取工作领导小组根据各院招生名额、导师限额、总成绩排序、综合情况进行审议，向学校上报录取计划，学校确定拟录取名单并进行公示。</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（二）吉林大学廉政研究与教育中心</w:t>
      </w:r>
      <w:r>
        <w:rPr>
          <w:rFonts w:ascii="仿宋" w:eastAsia="仿宋" w:hAnsi="仿宋" w:hint="eastAsia"/>
          <w:bCs/>
          <w:sz w:val="24"/>
          <w:szCs w:val="24"/>
        </w:rPr>
        <w:t>博士研究生的录取类别为定向就业。</w:t>
      </w:r>
      <w:r>
        <w:rPr>
          <w:rFonts w:ascii="仿宋" w:eastAsia="仿宋" w:hAnsi="仿宋" w:hint="eastAsia"/>
          <w:sz w:val="24"/>
          <w:szCs w:val="24"/>
        </w:rPr>
        <w:t>定向就业博士生毕业后回定向培养单位就业。招生单位、用人单位、拟录取为定向就业的考生之间，必须在考生录取前，分别签订合同。定向就业博士研究生不需</w:t>
      </w:r>
      <w:r>
        <w:rPr>
          <w:rFonts w:ascii="仿宋" w:eastAsia="仿宋" w:hAnsi="仿宋" w:hint="eastAsia"/>
          <w:bCs/>
          <w:sz w:val="24"/>
          <w:szCs w:val="24"/>
        </w:rPr>
        <w:t>调取人事档案。</w:t>
      </w:r>
    </w:p>
    <w:p w:rsidR="00A50694" w:rsidRDefault="00A81E7A">
      <w:pPr>
        <w:ind w:firstLineChars="200" w:firstLine="480"/>
        <w:rPr>
          <w:rFonts w:ascii="仿宋" w:eastAsia="仿宋" w:hAnsi="仿宋"/>
          <w:bCs/>
          <w:sz w:val="24"/>
          <w:szCs w:val="24"/>
        </w:rPr>
      </w:pPr>
      <w:r>
        <w:rPr>
          <w:rFonts w:ascii="仿宋" w:eastAsia="仿宋" w:hAnsi="仿宋" w:hint="eastAsia"/>
          <w:sz w:val="24"/>
          <w:szCs w:val="24"/>
        </w:rPr>
        <w:t>（三）</w:t>
      </w:r>
      <w:r>
        <w:rPr>
          <w:rFonts w:ascii="仿宋" w:eastAsia="仿宋" w:hAnsi="仿宋" w:hint="eastAsia"/>
          <w:bCs/>
          <w:sz w:val="24"/>
          <w:szCs w:val="24"/>
        </w:rPr>
        <w:t>学校统一将所有拟录取的考生信息报教育部进行录取检查。录取检查合格后,发放录取通知书。</w:t>
      </w:r>
    </w:p>
    <w:p w:rsidR="00A50694" w:rsidRDefault="00A81E7A">
      <w:pPr>
        <w:ind w:firstLineChars="200" w:firstLine="482"/>
        <w:rPr>
          <w:rFonts w:ascii="仿宋" w:eastAsia="仿宋" w:hAnsi="仿宋"/>
          <w:sz w:val="24"/>
          <w:szCs w:val="24"/>
        </w:rPr>
      </w:pPr>
      <w:r>
        <w:rPr>
          <w:rFonts w:ascii="仿宋" w:eastAsia="仿宋" w:hAnsi="仿宋" w:hint="eastAsia"/>
          <w:b/>
          <w:sz w:val="24"/>
          <w:szCs w:val="24"/>
        </w:rPr>
        <w:t>九</w:t>
      </w:r>
      <w:r>
        <w:rPr>
          <w:rFonts w:ascii="仿宋" w:eastAsia="仿宋" w:hAnsi="仿宋" w:hint="eastAsia"/>
          <w:b/>
          <w:bCs/>
          <w:sz w:val="24"/>
          <w:szCs w:val="24"/>
        </w:rPr>
        <w:t>、体检</w:t>
      </w:r>
    </w:p>
    <w:p w:rsidR="00A50694" w:rsidRDefault="00A81E7A" w:rsidP="004A441D">
      <w:pPr>
        <w:ind w:firstLineChars="200" w:firstLine="480"/>
        <w:rPr>
          <w:rFonts w:ascii="仿宋" w:eastAsia="仿宋" w:hAnsi="仿宋"/>
          <w:sz w:val="24"/>
          <w:szCs w:val="24"/>
        </w:rPr>
      </w:pPr>
      <w:r>
        <w:rPr>
          <w:rFonts w:ascii="仿宋" w:eastAsia="仿宋" w:hAnsi="仿宋" w:hint="eastAsia"/>
          <w:bCs/>
          <w:sz w:val="24"/>
          <w:szCs w:val="24"/>
        </w:rPr>
        <w:t>体检在新生入学报到时统一进行</w:t>
      </w:r>
      <w:r>
        <w:rPr>
          <w:rFonts w:ascii="仿宋" w:eastAsia="仿宋" w:hAnsi="仿宋" w:hint="eastAsia"/>
          <w:sz w:val="24"/>
          <w:szCs w:val="24"/>
        </w:rPr>
        <w:t>，具体时间、地点另行通知。</w:t>
      </w:r>
    </w:p>
    <w:p w:rsidR="00A50694" w:rsidRDefault="00A81E7A">
      <w:pPr>
        <w:ind w:firstLineChars="200" w:firstLine="482"/>
        <w:rPr>
          <w:rFonts w:ascii="仿宋" w:eastAsia="仿宋" w:hAnsi="仿宋"/>
          <w:b/>
          <w:bCs/>
          <w:sz w:val="24"/>
          <w:szCs w:val="24"/>
        </w:rPr>
      </w:pPr>
      <w:r>
        <w:rPr>
          <w:rFonts w:ascii="仿宋" w:eastAsia="仿宋" w:hAnsi="仿宋" w:hint="eastAsia"/>
          <w:b/>
          <w:sz w:val="24"/>
          <w:szCs w:val="24"/>
        </w:rPr>
        <w:t>十</w:t>
      </w:r>
      <w:r>
        <w:rPr>
          <w:rFonts w:ascii="仿宋" w:eastAsia="仿宋" w:hAnsi="仿宋" w:hint="eastAsia"/>
          <w:b/>
          <w:bCs/>
          <w:sz w:val="24"/>
          <w:szCs w:val="24"/>
        </w:rPr>
        <w:t>、学习年限</w:t>
      </w:r>
    </w:p>
    <w:p w:rsidR="00A50694" w:rsidRDefault="00A81E7A" w:rsidP="004A441D">
      <w:pPr>
        <w:ind w:firstLineChars="200" w:firstLine="480"/>
        <w:rPr>
          <w:rFonts w:ascii="仿宋" w:eastAsia="仿宋" w:hAnsi="仿宋"/>
          <w:sz w:val="24"/>
          <w:szCs w:val="24"/>
        </w:rPr>
      </w:pPr>
      <w:r>
        <w:rPr>
          <w:rFonts w:ascii="仿宋" w:eastAsia="仿宋" w:hAnsi="仿宋" w:hint="eastAsia"/>
          <w:sz w:val="24"/>
          <w:szCs w:val="24"/>
        </w:rPr>
        <w:t>基本学习年限为3年。</w:t>
      </w:r>
    </w:p>
    <w:p w:rsidR="00A50694" w:rsidRDefault="00A81E7A">
      <w:pPr>
        <w:ind w:firstLineChars="200" w:firstLine="482"/>
        <w:rPr>
          <w:rFonts w:ascii="仿宋" w:eastAsia="仿宋" w:hAnsi="仿宋"/>
          <w:sz w:val="24"/>
          <w:szCs w:val="24"/>
        </w:rPr>
      </w:pPr>
      <w:r>
        <w:rPr>
          <w:rFonts w:ascii="仿宋" w:eastAsia="仿宋" w:hAnsi="仿宋" w:hint="eastAsia"/>
          <w:b/>
          <w:sz w:val="24"/>
          <w:szCs w:val="24"/>
        </w:rPr>
        <w:t>十一</w:t>
      </w:r>
      <w:r>
        <w:rPr>
          <w:rFonts w:ascii="仿宋" w:eastAsia="仿宋" w:hAnsi="仿宋" w:hint="eastAsia"/>
          <w:b/>
          <w:bCs/>
          <w:sz w:val="24"/>
          <w:szCs w:val="24"/>
        </w:rPr>
        <w:t>、其它注意事项</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（一）凡在报考时采用不正当手段、弄虚作假者，</w:t>
      </w:r>
      <w:r w:rsidR="004A441D">
        <w:rPr>
          <w:rFonts w:ascii="仿宋" w:eastAsia="仿宋" w:hAnsi="仿宋" w:hint="eastAsia"/>
          <w:sz w:val="24"/>
        </w:rPr>
        <w:t>在招生工作中的任何阶段一经发现</w:t>
      </w:r>
      <w:r>
        <w:rPr>
          <w:rFonts w:ascii="仿宋" w:eastAsia="仿宋" w:hAnsi="仿宋" w:hint="eastAsia"/>
          <w:sz w:val="24"/>
          <w:szCs w:val="24"/>
        </w:rPr>
        <w:t>，一律取消其报名、考试或录取资格。</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（二）我校不举办任何形式的考前辅导班，不提供往年考试试题，不出售或办理邮购书籍业务。</w:t>
      </w:r>
    </w:p>
    <w:p w:rsidR="00A50694" w:rsidRDefault="00A81E7A">
      <w:pPr>
        <w:ind w:firstLineChars="200" w:firstLine="480"/>
        <w:rPr>
          <w:rFonts w:ascii="仿宋" w:eastAsia="仿宋" w:hAnsi="仿宋"/>
          <w:sz w:val="24"/>
          <w:szCs w:val="24"/>
        </w:rPr>
      </w:pPr>
      <w:r>
        <w:rPr>
          <w:rFonts w:ascii="仿宋" w:eastAsia="仿宋" w:hAnsi="仿宋" w:hint="eastAsia"/>
          <w:sz w:val="24"/>
          <w:szCs w:val="24"/>
        </w:rPr>
        <w:t xml:space="preserve">（三）请各位考生及时登陆吉林大学招生信息网以获取我校2018年博士研究生招生相关信息。 </w:t>
      </w:r>
    </w:p>
    <w:p w:rsidR="00A50694" w:rsidRDefault="00A81E7A">
      <w:pPr>
        <w:rPr>
          <w:rFonts w:ascii="仿宋" w:eastAsia="仿宋" w:hAnsi="仿宋"/>
          <w:sz w:val="24"/>
          <w:szCs w:val="24"/>
        </w:rPr>
      </w:pPr>
      <w:r>
        <w:rPr>
          <w:rFonts w:ascii="仿宋" w:eastAsia="仿宋" w:hAnsi="仿宋" w:hint="eastAsia"/>
          <w:sz w:val="24"/>
          <w:szCs w:val="24"/>
        </w:rPr>
        <w:t xml:space="preserve">招生信息网网址：http://zsb.jlu.edu.cn/ </w:t>
      </w:r>
    </w:p>
    <w:p w:rsidR="00A50694" w:rsidRDefault="00A81E7A">
      <w:pPr>
        <w:widowControl/>
        <w:spacing w:line="276" w:lineRule="auto"/>
        <w:jc w:val="left"/>
        <w:rPr>
          <w:rFonts w:ascii="仿宋" w:eastAsia="仿宋" w:hAnsi="仿宋"/>
          <w:sz w:val="24"/>
        </w:rPr>
      </w:pPr>
      <w:r>
        <w:rPr>
          <w:rFonts w:ascii="仿宋" w:eastAsia="仿宋" w:hAnsi="仿宋"/>
          <w:sz w:val="24"/>
        </w:rPr>
        <w:t xml:space="preserve">通 讯 地 址：长春市前进大街 2699 号 吉林大学招生办公室研究生招生科 </w:t>
      </w:r>
    </w:p>
    <w:p w:rsidR="00A50694" w:rsidRDefault="00A81E7A">
      <w:pPr>
        <w:widowControl/>
        <w:spacing w:line="276" w:lineRule="auto"/>
        <w:jc w:val="left"/>
        <w:rPr>
          <w:rFonts w:ascii="仿宋" w:eastAsia="仿宋" w:hAnsi="仿宋"/>
          <w:sz w:val="24"/>
        </w:rPr>
      </w:pPr>
      <w:r>
        <w:rPr>
          <w:rFonts w:ascii="仿宋" w:eastAsia="仿宋" w:hAnsi="仿宋"/>
          <w:sz w:val="24"/>
        </w:rPr>
        <w:t xml:space="preserve">邮 政 编 码：130012 </w:t>
      </w:r>
    </w:p>
    <w:p w:rsidR="00A50694" w:rsidRDefault="00A81E7A">
      <w:pPr>
        <w:widowControl/>
        <w:spacing w:line="276" w:lineRule="auto"/>
        <w:jc w:val="left"/>
        <w:rPr>
          <w:rFonts w:ascii="仿宋" w:eastAsia="仿宋" w:hAnsi="仿宋"/>
          <w:sz w:val="24"/>
        </w:rPr>
      </w:pPr>
      <w:r>
        <w:rPr>
          <w:rFonts w:ascii="仿宋" w:eastAsia="仿宋" w:hAnsi="仿宋"/>
          <w:sz w:val="24"/>
        </w:rPr>
        <w:t xml:space="preserve">联 系 电 话：0431-85166371 </w:t>
      </w:r>
    </w:p>
    <w:p w:rsidR="00A50694" w:rsidRDefault="00A81E7A">
      <w:pPr>
        <w:widowControl/>
        <w:spacing w:line="276" w:lineRule="auto"/>
        <w:jc w:val="left"/>
        <w:rPr>
          <w:rFonts w:ascii="仿宋" w:eastAsia="仿宋" w:hAnsi="仿宋"/>
          <w:sz w:val="24"/>
        </w:rPr>
      </w:pPr>
      <w:r>
        <w:rPr>
          <w:rFonts w:ascii="仿宋" w:eastAsia="仿宋" w:hAnsi="仿宋"/>
          <w:sz w:val="24"/>
        </w:rPr>
        <w:t xml:space="preserve">传 真 号 码：0431-85166371 </w:t>
      </w:r>
    </w:p>
    <w:p w:rsidR="00A50694" w:rsidRDefault="00A81E7A">
      <w:pPr>
        <w:widowControl/>
        <w:spacing w:line="276" w:lineRule="auto"/>
        <w:jc w:val="left"/>
        <w:rPr>
          <w:rFonts w:ascii="仿宋" w:eastAsia="仿宋" w:hAnsi="仿宋"/>
          <w:sz w:val="24"/>
        </w:rPr>
      </w:pPr>
      <w:r>
        <w:rPr>
          <w:rFonts w:ascii="仿宋" w:eastAsia="仿宋" w:hAnsi="仿宋"/>
          <w:sz w:val="24"/>
        </w:rPr>
        <w:t>吉林大学招生办公室研究生</w:t>
      </w:r>
      <w:proofErr w:type="gramStart"/>
      <w:r>
        <w:rPr>
          <w:rFonts w:ascii="仿宋" w:eastAsia="仿宋" w:hAnsi="仿宋"/>
          <w:sz w:val="24"/>
        </w:rPr>
        <w:t>招生科</w:t>
      </w:r>
      <w:proofErr w:type="gramEnd"/>
      <w:r>
        <w:rPr>
          <w:rFonts w:ascii="仿宋" w:eastAsia="仿宋" w:hAnsi="仿宋"/>
          <w:sz w:val="24"/>
        </w:rPr>
        <w:t>办公地点：吉林大学中心校区</w:t>
      </w:r>
      <w:proofErr w:type="gramStart"/>
      <w:r>
        <w:rPr>
          <w:rFonts w:ascii="仿宋" w:eastAsia="仿宋" w:hAnsi="仿宋" w:hint="eastAsia"/>
          <w:sz w:val="24"/>
        </w:rPr>
        <w:t>鼎新楼</w:t>
      </w:r>
      <w:proofErr w:type="gramEnd"/>
      <w:r>
        <w:rPr>
          <w:rFonts w:ascii="仿宋" w:eastAsia="仿宋" w:hAnsi="仿宋" w:hint="eastAsia"/>
          <w:sz w:val="24"/>
        </w:rPr>
        <w:t>A414</w:t>
      </w:r>
      <w:r>
        <w:rPr>
          <w:rFonts w:ascii="仿宋" w:eastAsia="仿宋" w:hAnsi="仿宋"/>
          <w:sz w:val="24"/>
        </w:rPr>
        <w:t xml:space="preserve"> 室</w:t>
      </w:r>
    </w:p>
    <w:p w:rsidR="00A50694" w:rsidRDefault="00A50694"/>
    <w:p w:rsidR="00CB2BEB" w:rsidRDefault="00CB2BEB"/>
    <w:p w:rsidR="00CB2BEB" w:rsidRDefault="00CB2BEB"/>
    <w:p w:rsidR="00DB48AB" w:rsidRDefault="00DB48AB"/>
    <w:p w:rsidR="00A50694" w:rsidRDefault="00A50694"/>
    <w:p w:rsidR="00A50694" w:rsidRDefault="00A50694"/>
    <w:p w:rsidR="009A4D4E" w:rsidRDefault="009A4D4E"/>
    <w:p w:rsidR="009A4D4E" w:rsidRDefault="009A4D4E"/>
    <w:p w:rsidR="009A4D4E" w:rsidRDefault="009A4D4E"/>
    <w:p w:rsidR="009A4D4E" w:rsidRDefault="009A4D4E"/>
    <w:p w:rsidR="009A4D4E" w:rsidRDefault="009A4D4E"/>
    <w:p w:rsidR="009A4D4E" w:rsidRDefault="009A4D4E"/>
    <w:tbl>
      <w:tblPr>
        <w:tblpPr w:leftFromText="180" w:rightFromText="180" w:vertAnchor="page" w:horzAnchor="margin" w:tblpXSpec="center" w:tblpY="1638"/>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5"/>
        <w:gridCol w:w="1081"/>
        <w:gridCol w:w="641"/>
        <w:gridCol w:w="3613"/>
        <w:gridCol w:w="1401"/>
      </w:tblGrid>
      <w:tr w:rsidR="009A4D4E" w:rsidTr="00A96745">
        <w:trPr>
          <w:trHeight w:val="806"/>
        </w:trPr>
        <w:tc>
          <w:tcPr>
            <w:tcW w:w="2855" w:type="dxa"/>
            <w:vAlign w:val="center"/>
          </w:tcPr>
          <w:p w:rsidR="009A4D4E" w:rsidRDefault="009A4D4E" w:rsidP="00EE411B">
            <w:pPr>
              <w:spacing w:line="312" w:lineRule="auto"/>
              <w:ind w:leftChars="-50" w:left="-105"/>
              <w:jc w:val="center"/>
              <w:rPr>
                <w:rFonts w:ascii="仿宋" w:eastAsia="仿宋" w:hAnsi="仿宋" w:cs="Times New Roman"/>
                <w:b/>
                <w:color w:val="000000"/>
                <w:szCs w:val="21"/>
              </w:rPr>
            </w:pPr>
            <w:r>
              <w:rPr>
                <w:rFonts w:ascii="仿宋" w:eastAsia="仿宋" w:hAnsi="仿宋" w:cs="Times New Roman" w:hint="eastAsia"/>
                <w:b/>
                <w:color w:val="000000"/>
                <w:szCs w:val="21"/>
              </w:rPr>
              <w:lastRenderedPageBreak/>
              <w:t>专业代码、名称及研究方向</w:t>
            </w:r>
          </w:p>
        </w:tc>
        <w:tc>
          <w:tcPr>
            <w:tcW w:w="1081" w:type="dxa"/>
            <w:vAlign w:val="center"/>
          </w:tcPr>
          <w:p w:rsidR="009A4D4E" w:rsidRDefault="009A4D4E" w:rsidP="00EE411B">
            <w:pPr>
              <w:spacing w:line="312"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指导教师</w:t>
            </w:r>
          </w:p>
        </w:tc>
        <w:tc>
          <w:tcPr>
            <w:tcW w:w="641" w:type="dxa"/>
            <w:vAlign w:val="center"/>
          </w:tcPr>
          <w:p w:rsidR="009A4D4E" w:rsidRDefault="009A4D4E" w:rsidP="00EE411B">
            <w:pPr>
              <w:spacing w:line="312"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招生人数</w:t>
            </w:r>
          </w:p>
        </w:tc>
        <w:tc>
          <w:tcPr>
            <w:tcW w:w="3613" w:type="dxa"/>
            <w:vAlign w:val="center"/>
          </w:tcPr>
          <w:p w:rsidR="009A4D4E" w:rsidRDefault="009A4D4E" w:rsidP="00EE411B">
            <w:pPr>
              <w:spacing w:line="312"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考   试   科   目</w:t>
            </w:r>
          </w:p>
        </w:tc>
        <w:tc>
          <w:tcPr>
            <w:tcW w:w="1401" w:type="dxa"/>
            <w:vAlign w:val="center"/>
          </w:tcPr>
          <w:p w:rsidR="009A4D4E" w:rsidRDefault="009A4D4E" w:rsidP="00EE411B">
            <w:pPr>
              <w:spacing w:line="312"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备  注</w:t>
            </w:r>
          </w:p>
        </w:tc>
      </w:tr>
      <w:tr w:rsidR="009A4D4E" w:rsidTr="00A96745">
        <w:trPr>
          <w:trHeight w:hRule="exact" w:val="4741"/>
        </w:trPr>
        <w:tc>
          <w:tcPr>
            <w:tcW w:w="2855" w:type="dxa"/>
          </w:tcPr>
          <w:p w:rsidR="009A4D4E" w:rsidRDefault="009A4D4E" w:rsidP="00EE411B">
            <w:pPr>
              <w:spacing w:line="320" w:lineRule="exact"/>
              <w:ind w:leftChars="-50" w:left="-105"/>
              <w:rPr>
                <w:rFonts w:ascii="仿宋" w:eastAsia="仿宋" w:hAnsi="仿宋" w:cs="宋体"/>
                <w:b/>
                <w:spacing w:val="-8"/>
                <w:szCs w:val="21"/>
              </w:rPr>
            </w:pPr>
            <w:r>
              <w:rPr>
                <w:rFonts w:ascii="仿宋" w:eastAsia="仿宋" w:hAnsi="仿宋" w:cs="宋体"/>
                <w:b/>
                <w:spacing w:val="-8"/>
                <w:szCs w:val="21"/>
              </w:rPr>
              <w:t>202</w:t>
            </w:r>
            <w:r>
              <w:rPr>
                <w:rFonts w:ascii="仿宋" w:eastAsia="仿宋" w:hAnsi="仿宋" w:cs="宋体" w:hint="eastAsia"/>
                <w:b/>
                <w:spacing w:val="-8"/>
                <w:szCs w:val="21"/>
              </w:rPr>
              <w:t>法学院</w:t>
            </w:r>
          </w:p>
          <w:p w:rsidR="009A4D4E" w:rsidRDefault="009A4D4E" w:rsidP="00EE411B">
            <w:pPr>
              <w:spacing w:line="320" w:lineRule="exact"/>
              <w:ind w:leftChars="-50" w:left="-105"/>
              <w:rPr>
                <w:rFonts w:ascii="仿宋" w:eastAsia="仿宋" w:hAnsi="仿宋" w:cs="宋体"/>
                <w:spacing w:val="-8"/>
                <w:szCs w:val="21"/>
              </w:rPr>
            </w:pPr>
            <w:r>
              <w:rPr>
                <w:rFonts w:ascii="仿宋" w:eastAsia="仿宋" w:hAnsi="仿宋" w:cs="宋体" w:hint="eastAsia"/>
                <w:spacing w:val="-8"/>
                <w:szCs w:val="21"/>
              </w:rPr>
              <w:t>（联系电话：0431-85166105</w:t>
            </w:r>
          </w:p>
          <w:p w:rsidR="009A4D4E" w:rsidRDefault="009A4D4E" w:rsidP="00EE411B">
            <w:pPr>
              <w:spacing w:line="320" w:lineRule="exact"/>
              <w:ind w:leftChars="-50" w:left="-105" w:firstLineChars="100" w:firstLine="194"/>
              <w:rPr>
                <w:rFonts w:ascii="仿宋" w:eastAsia="仿宋" w:hAnsi="仿宋" w:cs="宋体"/>
                <w:spacing w:val="-8"/>
                <w:szCs w:val="21"/>
              </w:rPr>
            </w:pPr>
            <w:r>
              <w:rPr>
                <w:rFonts w:ascii="仿宋" w:eastAsia="仿宋" w:hAnsi="仿宋" w:cs="宋体" w:hint="eastAsia"/>
                <w:spacing w:val="-8"/>
                <w:szCs w:val="21"/>
              </w:rPr>
              <w:t>联系人：孟庆红）</w:t>
            </w:r>
          </w:p>
          <w:p w:rsidR="009A4D4E" w:rsidRDefault="009A4D4E" w:rsidP="00EE411B">
            <w:pPr>
              <w:spacing w:line="320" w:lineRule="exact"/>
              <w:ind w:leftChars="-50" w:left="-105"/>
              <w:rPr>
                <w:rFonts w:ascii="仿宋" w:eastAsia="仿宋" w:hAnsi="仿宋" w:cs="宋体"/>
                <w:spacing w:val="-8"/>
                <w:szCs w:val="21"/>
              </w:rPr>
            </w:pPr>
          </w:p>
          <w:p w:rsidR="009A4D4E" w:rsidRDefault="009A4D4E" w:rsidP="00EE411B">
            <w:pPr>
              <w:spacing w:line="320" w:lineRule="exact"/>
              <w:ind w:leftChars="-50" w:left="-105"/>
              <w:rPr>
                <w:rFonts w:ascii="仿宋" w:eastAsia="仿宋" w:hAnsi="仿宋" w:cs="宋体"/>
                <w:b/>
                <w:spacing w:val="-8"/>
                <w:szCs w:val="21"/>
              </w:rPr>
            </w:pPr>
            <w:r>
              <w:rPr>
                <w:rFonts w:ascii="仿宋" w:eastAsia="仿宋" w:hAnsi="仿宋" w:cs="宋体"/>
                <w:b/>
                <w:spacing w:val="-8"/>
                <w:szCs w:val="21"/>
              </w:rPr>
              <w:t>030101</w:t>
            </w:r>
            <w:r>
              <w:rPr>
                <w:rFonts w:ascii="仿宋" w:eastAsia="仿宋" w:hAnsi="仿宋" w:cs="宋体" w:hint="eastAsia"/>
                <w:b/>
                <w:spacing w:val="-8"/>
                <w:szCs w:val="21"/>
              </w:rPr>
              <w:t>法学理论</w:t>
            </w:r>
          </w:p>
          <w:p w:rsidR="009A4D4E" w:rsidRDefault="009A4D4E" w:rsidP="00EE411B">
            <w:pPr>
              <w:spacing w:line="320" w:lineRule="exact"/>
              <w:ind w:leftChars="-50" w:left="-105"/>
              <w:rPr>
                <w:rFonts w:ascii="仿宋" w:eastAsia="仿宋" w:hAnsi="仿宋" w:cs="宋体"/>
                <w:spacing w:val="-8"/>
                <w:szCs w:val="21"/>
              </w:rPr>
            </w:pPr>
            <w:r>
              <w:rPr>
                <w:rFonts w:ascii="仿宋" w:eastAsia="仿宋" w:hAnsi="仿宋" w:cs="宋体"/>
                <w:spacing w:val="-8"/>
                <w:szCs w:val="21"/>
              </w:rPr>
              <w:t>0</w:t>
            </w:r>
            <w:r>
              <w:rPr>
                <w:rFonts w:ascii="仿宋" w:eastAsia="仿宋" w:hAnsi="仿宋" w:cs="宋体" w:hint="eastAsia"/>
                <w:spacing w:val="-8"/>
                <w:szCs w:val="21"/>
              </w:rPr>
              <w:t>1廉政法治文明</w:t>
            </w:r>
          </w:p>
          <w:p w:rsidR="009A4D4E" w:rsidRDefault="009A4D4E" w:rsidP="00EE411B">
            <w:pPr>
              <w:spacing w:line="320" w:lineRule="exact"/>
              <w:ind w:leftChars="-50" w:left="-105"/>
              <w:rPr>
                <w:rFonts w:ascii="仿宋" w:eastAsia="仿宋" w:hAnsi="仿宋" w:cs="宋体"/>
                <w:b/>
                <w:spacing w:val="-8"/>
                <w:szCs w:val="21"/>
              </w:rPr>
            </w:pPr>
          </w:p>
          <w:p w:rsidR="009A4D4E" w:rsidRDefault="009A4D4E" w:rsidP="00EE411B">
            <w:pPr>
              <w:spacing w:line="320" w:lineRule="exact"/>
              <w:ind w:leftChars="-50" w:left="-105"/>
              <w:rPr>
                <w:rFonts w:ascii="仿宋" w:eastAsia="仿宋" w:hAnsi="仿宋" w:cs="宋体"/>
                <w:b/>
                <w:spacing w:val="-8"/>
                <w:szCs w:val="21"/>
              </w:rPr>
            </w:pPr>
          </w:p>
          <w:p w:rsidR="009A4D4E" w:rsidRDefault="009A4D4E" w:rsidP="00EE411B">
            <w:pPr>
              <w:ind w:leftChars="-50" w:left="-105"/>
              <w:rPr>
                <w:rFonts w:ascii="仿宋" w:eastAsia="仿宋" w:hAnsi="仿宋" w:cs="Times New Roman"/>
                <w:b/>
                <w:szCs w:val="21"/>
              </w:rPr>
            </w:pPr>
            <w:r>
              <w:rPr>
                <w:rFonts w:ascii="仿宋" w:eastAsia="仿宋" w:hAnsi="仿宋" w:cs="Times New Roman"/>
                <w:b/>
                <w:szCs w:val="21"/>
              </w:rPr>
              <w:t>030105</w:t>
            </w:r>
            <w:r>
              <w:rPr>
                <w:rFonts w:ascii="仿宋" w:eastAsia="仿宋" w:hAnsi="仿宋" w:cs="Times New Roman" w:hint="eastAsia"/>
                <w:b/>
                <w:szCs w:val="21"/>
              </w:rPr>
              <w:t>民商法学</w:t>
            </w:r>
          </w:p>
          <w:p w:rsidR="009A4D4E" w:rsidRDefault="009A4D4E" w:rsidP="00EE411B">
            <w:pPr>
              <w:spacing w:line="320" w:lineRule="exact"/>
              <w:ind w:leftChars="-50" w:left="-105"/>
              <w:rPr>
                <w:rFonts w:ascii="仿宋" w:eastAsia="仿宋" w:hAnsi="仿宋" w:cs="Times New Roman"/>
                <w:szCs w:val="21"/>
              </w:rPr>
            </w:pPr>
            <w:r>
              <w:rPr>
                <w:rFonts w:ascii="仿宋" w:eastAsia="仿宋" w:hAnsi="仿宋" w:cs="宋体" w:hint="eastAsia"/>
                <w:spacing w:val="-8"/>
                <w:szCs w:val="21"/>
              </w:rPr>
              <w:t>01廉政法治与经济发展</w:t>
            </w:r>
          </w:p>
        </w:tc>
        <w:tc>
          <w:tcPr>
            <w:tcW w:w="1081" w:type="dxa"/>
          </w:tcPr>
          <w:p w:rsidR="009A4D4E" w:rsidRDefault="009A4D4E" w:rsidP="00EE411B">
            <w:pPr>
              <w:widowControl/>
              <w:jc w:val="center"/>
              <w:rPr>
                <w:rFonts w:ascii="仿宋" w:eastAsia="仿宋" w:hAnsi="仿宋" w:cs="Times New Roman"/>
                <w:szCs w:val="21"/>
              </w:rPr>
            </w:pPr>
          </w:p>
          <w:p w:rsidR="009A4D4E" w:rsidRDefault="009A4D4E" w:rsidP="00EE411B">
            <w:pPr>
              <w:widowControl/>
              <w:jc w:val="center"/>
              <w:rPr>
                <w:rFonts w:ascii="仿宋" w:eastAsia="仿宋" w:hAnsi="仿宋" w:cs="Times New Roman"/>
                <w:szCs w:val="21"/>
              </w:rPr>
            </w:pPr>
          </w:p>
          <w:p w:rsidR="009A4D4E" w:rsidRDefault="009A4D4E" w:rsidP="00EE411B">
            <w:pPr>
              <w:widowControl/>
              <w:jc w:val="center"/>
              <w:rPr>
                <w:rFonts w:ascii="仿宋" w:eastAsia="仿宋" w:hAnsi="仿宋" w:cs="Times New Roman"/>
                <w:szCs w:val="21"/>
              </w:rPr>
            </w:pPr>
          </w:p>
          <w:p w:rsidR="009A4D4E" w:rsidRDefault="009A4D4E" w:rsidP="00EE411B">
            <w:pPr>
              <w:widowControl/>
              <w:jc w:val="center"/>
              <w:rPr>
                <w:rFonts w:ascii="仿宋" w:eastAsia="仿宋" w:hAnsi="仿宋" w:cs="Times New Roman"/>
                <w:szCs w:val="21"/>
              </w:rPr>
            </w:pPr>
          </w:p>
          <w:p w:rsidR="00A96745" w:rsidRDefault="00A96745" w:rsidP="00EE411B">
            <w:pPr>
              <w:widowControl/>
              <w:jc w:val="center"/>
              <w:rPr>
                <w:rFonts w:ascii="仿宋" w:eastAsia="仿宋" w:hAnsi="仿宋" w:cs="Times New Roman"/>
                <w:szCs w:val="21"/>
              </w:rPr>
            </w:pPr>
          </w:p>
          <w:p w:rsidR="009A4D4E" w:rsidRDefault="009A4D4E" w:rsidP="00EE411B">
            <w:pPr>
              <w:spacing w:line="320" w:lineRule="exact"/>
              <w:rPr>
                <w:rFonts w:ascii="仿宋" w:eastAsia="仿宋" w:hAnsi="仿宋" w:cs="宋体"/>
                <w:spacing w:val="-8"/>
                <w:szCs w:val="21"/>
              </w:rPr>
            </w:pPr>
            <w:r>
              <w:rPr>
                <w:rFonts w:ascii="仿宋" w:eastAsia="仿宋" w:hAnsi="仿宋" w:cs="宋体" w:hint="eastAsia"/>
                <w:spacing w:val="-8"/>
                <w:szCs w:val="21"/>
              </w:rPr>
              <w:t>张文显</w:t>
            </w:r>
          </w:p>
          <w:p w:rsidR="009A4D4E" w:rsidRDefault="009A4D4E" w:rsidP="00EE411B">
            <w:pPr>
              <w:spacing w:line="320" w:lineRule="exact"/>
              <w:rPr>
                <w:rFonts w:ascii="仿宋" w:eastAsia="仿宋" w:hAnsi="仿宋" w:cs="宋体"/>
                <w:spacing w:val="-8"/>
                <w:szCs w:val="21"/>
              </w:rPr>
            </w:pPr>
          </w:p>
          <w:p w:rsidR="009A4D4E" w:rsidRDefault="009A4D4E" w:rsidP="00EE411B">
            <w:pPr>
              <w:spacing w:line="320" w:lineRule="exact"/>
              <w:rPr>
                <w:rFonts w:ascii="仿宋" w:eastAsia="仿宋" w:hAnsi="仿宋" w:cs="宋体"/>
                <w:spacing w:val="-8"/>
                <w:szCs w:val="21"/>
              </w:rPr>
            </w:pPr>
          </w:p>
          <w:p w:rsidR="009A4D4E" w:rsidRDefault="009A4D4E" w:rsidP="00EE411B">
            <w:pPr>
              <w:spacing w:line="320" w:lineRule="exact"/>
              <w:rPr>
                <w:rFonts w:ascii="仿宋" w:eastAsia="仿宋" w:hAnsi="仿宋" w:cs="宋体"/>
                <w:spacing w:val="-8"/>
                <w:szCs w:val="21"/>
              </w:rPr>
            </w:pPr>
          </w:p>
          <w:p w:rsidR="009A4D4E" w:rsidRDefault="009A4D4E" w:rsidP="00EE411B">
            <w:pPr>
              <w:spacing w:line="320" w:lineRule="exact"/>
              <w:rPr>
                <w:rFonts w:ascii="仿宋" w:eastAsia="仿宋" w:hAnsi="仿宋" w:cs="Times New Roman"/>
                <w:szCs w:val="21"/>
              </w:rPr>
            </w:pPr>
            <w:r>
              <w:rPr>
                <w:rFonts w:ascii="仿宋" w:eastAsia="仿宋" w:hAnsi="仿宋" w:cs="宋体"/>
                <w:spacing w:val="-8"/>
                <w:szCs w:val="21"/>
              </w:rPr>
              <w:t>孙良国</w:t>
            </w:r>
          </w:p>
        </w:tc>
        <w:tc>
          <w:tcPr>
            <w:tcW w:w="641" w:type="dxa"/>
          </w:tcPr>
          <w:p w:rsidR="009A4D4E" w:rsidRDefault="009A4D4E" w:rsidP="00EE411B">
            <w:pPr>
              <w:spacing w:line="320" w:lineRule="exact"/>
              <w:jc w:val="center"/>
              <w:rPr>
                <w:rFonts w:ascii="仿宋" w:eastAsia="仿宋" w:hAnsi="仿宋" w:cs="宋体"/>
                <w:spacing w:val="-8"/>
                <w:szCs w:val="21"/>
              </w:rPr>
            </w:pPr>
            <w:r>
              <w:rPr>
                <w:rFonts w:ascii="仿宋" w:eastAsia="仿宋" w:hAnsi="仿宋" w:cs="宋体" w:hint="eastAsia"/>
                <w:spacing w:val="-8"/>
                <w:szCs w:val="21"/>
              </w:rPr>
              <w:t>2</w:t>
            </w:r>
          </w:p>
          <w:p w:rsidR="009A4D4E" w:rsidRDefault="009A4D4E" w:rsidP="00EE411B">
            <w:pPr>
              <w:spacing w:line="320" w:lineRule="exact"/>
              <w:jc w:val="center"/>
              <w:rPr>
                <w:rFonts w:ascii="仿宋" w:eastAsia="仿宋" w:hAnsi="仿宋" w:cs="宋体"/>
                <w:spacing w:val="-8"/>
                <w:szCs w:val="21"/>
              </w:rPr>
            </w:pPr>
          </w:p>
          <w:p w:rsidR="009A4D4E" w:rsidRDefault="009A4D4E" w:rsidP="00EE411B">
            <w:pPr>
              <w:spacing w:line="320" w:lineRule="exact"/>
              <w:jc w:val="center"/>
              <w:rPr>
                <w:rFonts w:ascii="仿宋" w:eastAsia="仿宋" w:hAnsi="仿宋" w:cs="宋体"/>
                <w:spacing w:val="-8"/>
                <w:szCs w:val="21"/>
              </w:rPr>
            </w:pPr>
          </w:p>
          <w:p w:rsidR="009A4D4E" w:rsidRDefault="009A4D4E" w:rsidP="00EE411B">
            <w:pPr>
              <w:spacing w:line="320" w:lineRule="exact"/>
              <w:jc w:val="center"/>
              <w:rPr>
                <w:rFonts w:ascii="仿宋" w:eastAsia="仿宋" w:hAnsi="仿宋" w:cs="宋体"/>
                <w:spacing w:val="-8"/>
                <w:szCs w:val="21"/>
              </w:rPr>
            </w:pPr>
          </w:p>
          <w:p w:rsidR="009A4D4E" w:rsidRDefault="009A4D4E" w:rsidP="00EE411B">
            <w:pPr>
              <w:spacing w:line="320" w:lineRule="exact"/>
              <w:jc w:val="center"/>
              <w:rPr>
                <w:rFonts w:ascii="仿宋" w:eastAsia="仿宋" w:hAnsi="仿宋" w:cs="宋体"/>
                <w:spacing w:val="-8"/>
                <w:szCs w:val="21"/>
              </w:rPr>
            </w:pPr>
            <w:r>
              <w:rPr>
                <w:rFonts w:ascii="仿宋" w:eastAsia="仿宋" w:hAnsi="仿宋" w:cs="宋体" w:hint="eastAsia"/>
                <w:spacing w:val="-8"/>
                <w:szCs w:val="21"/>
              </w:rPr>
              <w:t>1</w:t>
            </w:r>
          </w:p>
          <w:p w:rsidR="009A4D4E" w:rsidRDefault="009A4D4E" w:rsidP="00EE411B">
            <w:pPr>
              <w:spacing w:line="320" w:lineRule="exact"/>
              <w:jc w:val="center"/>
              <w:rPr>
                <w:rFonts w:ascii="仿宋" w:eastAsia="仿宋" w:hAnsi="仿宋" w:cs="宋体"/>
                <w:spacing w:val="-8"/>
                <w:szCs w:val="21"/>
              </w:rPr>
            </w:pPr>
          </w:p>
          <w:p w:rsidR="009A4D4E" w:rsidRDefault="009A4D4E" w:rsidP="00EE411B">
            <w:pPr>
              <w:spacing w:line="320" w:lineRule="exact"/>
              <w:jc w:val="center"/>
              <w:rPr>
                <w:rFonts w:ascii="仿宋" w:eastAsia="仿宋" w:hAnsi="仿宋" w:cs="宋体"/>
                <w:spacing w:val="-8"/>
                <w:szCs w:val="21"/>
              </w:rPr>
            </w:pPr>
          </w:p>
          <w:p w:rsidR="009A4D4E" w:rsidRDefault="009A4D4E" w:rsidP="00EE411B">
            <w:pPr>
              <w:spacing w:line="320" w:lineRule="exact"/>
              <w:jc w:val="center"/>
              <w:rPr>
                <w:rFonts w:ascii="仿宋" w:eastAsia="仿宋" w:hAnsi="仿宋" w:cs="宋体"/>
                <w:spacing w:val="-8"/>
                <w:szCs w:val="21"/>
              </w:rPr>
            </w:pPr>
          </w:p>
          <w:p w:rsidR="009A4D4E" w:rsidRDefault="009A4D4E" w:rsidP="00EE411B">
            <w:pPr>
              <w:spacing w:line="320" w:lineRule="exact"/>
              <w:jc w:val="center"/>
              <w:rPr>
                <w:rFonts w:ascii="仿宋" w:eastAsia="仿宋" w:hAnsi="仿宋" w:cs="宋体"/>
                <w:spacing w:val="-8"/>
                <w:szCs w:val="21"/>
              </w:rPr>
            </w:pPr>
            <w:r>
              <w:rPr>
                <w:rFonts w:ascii="仿宋" w:eastAsia="仿宋" w:hAnsi="仿宋" w:cs="宋体" w:hint="eastAsia"/>
                <w:spacing w:val="-8"/>
                <w:szCs w:val="21"/>
              </w:rPr>
              <w:t>1</w:t>
            </w:r>
          </w:p>
        </w:tc>
        <w:tc>
          <w:tcPr>
            <w:tcW w:w="3613" w:type="dxa"/>
          </w:tcPr>
          <w:p w:rsidR="009A4D4E" w:rsidRDefault="009A4D4E" w:rsidP="00EE411B">
            <w:pPr>
              <w:snapToGrid w:val="0"/>
              <w:ind w:leftChars="-50" w:left="-105"/>
              <w:rPr>
                <w:rFonts w:ascii="仿宋" w:eastAsia="仿宋" w:hAnsi="仿宋" w:cs="宋体"/>
                <w:spacing w:val="-8"/>
                <w:szCs w:val="21"/>
              </w:rPr>
            </w:pPr>
          </w:p>
          <w:p w:rsidR="009A4D4E" w:rsidRDefault="009A4D4E" w:rsidP="00EE411B">
            <w:pPr>
              <w:snapToGrid w:val="0"/>
              <w:ind w:leftChars="-50" w:left="-105"/>
              <w:rPr>
                <w:rFonts w:ascii="仿宋" w:eastAsia="仿宋" w:hAnsi="仿宋" w:cs="宋体"/>
                <w:spacing w:val="-8"/>
                <w:szCs w:val="21"/>
              </w:rPr>
            </w:pPr>
          </w:p>
          <w:p w:rsidR="009A4D4E" w:rsidRDefault="009A4D4E" w:rsidP="00EE411B">
            <w:pPr>
              <w:snapToGrid w:val="0"/>
              <w:ind w:leftChars="-50" w:left="-105"/>
              <w:rPr>
                <w:rFonts w:ascii="仿宋" w:eastAsia="仿宋" w:hAnsi="仿宋" w:cs="宋体"/>
                <w:spacing w:val="-8"/>
                <w:szCs w:val="21"/>
              </w:rPr>
            </w:pPr>
          </w:p>
          <w:p w:rsidR="009A4D4E" w:rsidRDefault="009A4D4E" w:rsidP="00EE411B">
            <w:pPr>
              <w:snapToGrid w:val="0"/>
              <w:ind w:leftChars="-50" w:left="-105"/>
              <w:rPr>
                <w:rFonts w:ascii="仿宋" w:eastAsia="仿宋" w:hAnsi="仿宋" w:cs="宋体"/>
                <w:spacing w:val="-8"/>
                <w:szCs w:val="21"/>
              </w:rPr>
            </w:pPr>
          </w:p>
          <w:p w:rsidR="00A96745" w:rsidRDefault="00A96745" w:rsidP="00EE411B">
            <w:pPr>
              <w:snapToGrid w:val="0"/>
              <w:ind w:leftChars="-50" w:left="-105"/>
              <w:rPr>
                <w:rFonts w:ascii="仿宋" w:eastAsia="仿宋" w:hAnsi="仿宋" w:cs="宋体"/>
                <w:spacing w:val="-8"/>
                <w:szCs w:val="21"/>
              </w:rPr>
            </w:pPr>
          </w:p>
          <w:p w:rsidR="009A4D4E" w:rsidRDefault="009A4D4E" w:rsidP="00EE411B">
            <w:pPr>
              <w:snapToGrid w:val="0"/>
              <w:ind w:leftChars="-50" w:left="-105"/>
              <w:rPr>
                <w:rFonts w:ascii="仿宋" w:eastAsia="仿宋" w:hAnsi="仿宋" w:cs="宋体"/>
                <w:spacing w:val="-8"/>
                <w:szCs w:val="21"/>
              </w:rPr>
            </w:pPr>
            <w:r>
              <w:rPr>
                <w:rFonts w:ascii="仿宋" w:eastAsia="仿宋" w:hAnsi="仿宋" w:cs="宋体" w:hint="eastAsia"/>
                <w:spacing w:val="-8"/>
                <w:szCs w:val="21"/>
              </w:rPr>
              <w:t>①</w:t>
            </w:r>
            <w:r>
              <w:rPr>
                <w:rFonts w:ascii="仿宋" w:eastAsia="仿宋" w:hAnsi="仿宋" w:cs="宋体"/>
                <w:spacing w:val="-8"/>
                <w:szCs w:val="21"/>
              </w:rPr>
              <w:t>1001</w:t>
            </w:r>
            <w:r>
              <w:rPr>
                <w:rFonts w:ascii="仿宋" w:eastAsia="仿宋" w:hAnsi="仿宋" w:cs="宋体" w:hint="eastAsia"/>
                <w:spacing w:val="-8"/>
                <w:szCs w:val="21"/>
              </w:rPr>
              <w:t>英语或</w:t>
            </w:r>
            <w:r>
              <w:rPr>
                <w:rFonts w:ascii="仿宋" w:eastAsia="仿宋" w:hAnsi="仿宋" w:cs="宋体"/>
                <w:spacing w:val="-8"/>
                <w:szCs w:val="21"/>
              </w:rPr>
              <w:t>1002</w:t>
            </w:r>
            <w:r>
              <w:rPr>
                <w:rFonts w:ascii="仿宋" w:eastAsia="仿宋" w:hAnsi="仿宋" w:cs="宋体" w:hint="eastAsia"/>
                <w:spacing w:val="-8"/>
                <w:szCs w:val="21"/>
              </w:rPr>
              <w:t>俄语或</w:t>
            </w:r>
            <w:r>
              <w:rPr>
                <w:rFonts w:ascii="仿宋" w:eastAsia="仿宋" w:hAnsi="仿宋" w:cs="宋体"/>
                <w:spacing w:val="-8"/>
                <w:szCs w:val="21"/>
              </w:rPr>
              <w:t>1003</w:t>
            </w:r>
            <w:r>
              <w:rPr>
                <w:rFonts w:ascii="仿宋" w:eastAsia="仿宋" w:hAnsi="仿宋" w:cs="宋体" w:hint="eastAsia"/>
                <w:spacing w:val="-8"/>
                <w:szCs w:val="21"/>
              </w:rPr>
              <w:t>日语</w:t>
            </w:r>
          </w:p>
          <w:p w:rsidR="009A4D4E" w:rsidRDefault="009A4D4E" w:rsidP="00EE411B">
            <w:pPr>
              <w:snapToGrid w:val="0"/>
              <w:ind w:leftChars="-50" w:left="-105"/>
              <w:rPr>
                <w:rFonts w:ascii="仿宋" w:eastAsia="仿宋" w:hAnsi="仿宋" w:cs="宋体"/>
                <w:spacing w:val="-8"/>
                <w:szCs w:val="21"/>
              </w:rPr>
            </w:pPr>
            <w:r>
              <w:rPr>
                <w:rFonts w:ascii="仿宋" w:eastAsia="仿宋" w:hAnsi="仿宋" w:cs="宋体" w:hint="eastAsia"/>
                <w:spacing w:val="-8"/>
                <w:szCs w:val="21"/>
              </w:rPr>
              <w:t>②</w:t>
            </w:r>
            <w:r>
              <w:rPr>
                <w:rFonts w:ascii="仿宋" w:eastAsia="仿宋" w:hAnsi="仿宋" w:cs="宋体"/>
                <w:spacing w:val="-8"/>
                <w:szCs w:val="21"/>
              </w:rPr>
              <w:t>2214</w:t>
            </w:r>
            <w:r>
              <w:rPr>
                <w:rFonts w:ascii="仿宋" w:eastAsia="仿宋" w:hAnsi="仿宋" w:cs="宋体" w:hint="eastAsia"/>
                <w:spacing w:val="-8"/>
                <w:szCs w:val="21"/>
              </w:rPr>
              <w:t>法理学（</w:t>
            </w:r>
            <w:proofErr w:type="gramStart"/>
            <w:r>
              <w:rPr>
                <w:rFonts w:ascii="仿宋" w:eastAsia="仿宋" w:hAnsi="仿宋" w:cs="宋体" w:hint="eastAsia"/>
                <w:spacing w:val="-8"/>
                <w:szCs w:val="21"/>
              </w:rPr>
              <w:t>含西方法</w:t>
            </w:r>
            <w:proofErr w:type="gramEnd"/>
            <w:r>
              <w:rPr>
                <w:rFonts w:ascii="仿宋" w:eastAsia="仿宋" w:hAnsi="仿宋" w:cs="宋体" w:hint="eastAsia"/>
                <w:spacing w:val="-8"/>
                <w:szCs w:val="21"/>
              </w:rPr>
              <w:t>哲学）</w:t>
            </w:r>
          </w:p>
          <w:p w:rsidR="009A4D4E" w:rsidRDefault="009A4D4E" w:rsidP="00EE411B">
            <w:pPr>
              <w:snapToGrid w:val="0"/>
              <w:ind w:leftChars="-50" w:left="-105"/>
              <w:rPr>
                <w:rFonts w:ascii="仿宋" w:eastAsia="仿宋" w:hAnsi="仿宋" w:cs="宋体"/>
                <w:spacing w:val="-8"/>
                <w:szCs w:val="21"/>
              </w:rPr>
            </w:pPr>
            <w:r>
              <w:rPr>
                <w:rFonts w:ascii="仿宋" w:eastAsia="仿宋" w:hAnsi="仿宋" w:cs="宋体" w:hint="eastAsia"/>
                <w:spacing w:val="-8"/>
                <w:szCs w:val="21"/>
              </w:rPr>
              <w:t>③</w:t>
            </w:r>
            <w:r>
              <w:rPr>
                <w:rFonts w:ascii="仿宋" w:eastAsia="仿宋" w:hAnsi="仿宋" w:cs="宋体"/>
                <w:spacing w:val="-8"/>
                <w:szCs w:val="21"/>
              </w:rPr>
              <w:t>3319</w:t>
            </w:r>
            <w:r>
              <w:rPr>
                <w:rFonts w:ascii="仿宋" w:eastAsia="仿宋" w:hAnsi="仿宋" w:cs="宋体" w:hint="eastAsia"/>
                <w:spacing w:val="-8"/>
                <w:szCs w:val="21"/>
              </w:rPr>
              <w:t>综合（宪法学、民法学、诉讼法学）</w:t>
            </w:r>
          </w:p>
          <w:p w:rsidR="009A4D4E" w:rsidRDefault="009A4D4E" w:rsidP="00EE411B">
            <w:pPr>
              <w:snapToGrid w:val="0"/>
              <w:ind w:leftChars="-50" w:left="-105"/>
              <w:rPr>
                <w:rFonts w:ascii="仿宋" w:eastAsia="仿宋" w:hAnsi="仿宋" w:cs="宋体"/>
                <w:spacing w:val="-8"/>
                <w:szCs w:val="21"/>
              </w:rPr>
            </w:pPr>
          </w:p>
          <w:p w:rsidR="009A4D4E" w:rsidRDefault="009A4D4E" w:rsidP="00EE411B">
            <w:pPr>
              <w:snapToGrid w:val="0"/>
              <w:ind w:leftChars="-50" w:left="-105"/>
              <w:rPr>
                <w:rFonts w:ascii="仿宋" w:eastAsia="仿宋" w:hAnsi="仿宋" w:cs="宋体"/>
                <w:spacing w:val="-8"/>
                <w:szCs w:val="21"/>
              </w:rPr>
            </w:pPr>
          </w:p>
          <w:p w:rsidR="009A4D4E" w:rsidRDefault="009A4D4E" w:rsidP="00EE411B">
            <w:pPr>
              <w:snapToGrid w:val="0"/>
              <w:ind w:leftChars="-50" w:left="-105"/>
              <w:rPr>
                <w:rFonts w:ascii="仿宋" w:eastAsia="仿宋" w:hAnsi="仿宋" w:cs="宋体"/>
                <w:spacing w:val="-8"/>
                <w:szCs w:val="21"/>
              </w:rPr>
            </w:pPr>
            <w:r>
              <w:rPr>
                <w:rFonts w:ascii="仿宋" w:eastAsia="仿宋" w:hAnsi="仿宋" w:cs="宋体" w:hint="eastAsia"/>
                <w:spacing w:val="-8"/>
                <w:szCs w:val="21"/>
              </w:rPr>
              <w:t>①</w:t>
            </w:r>
            <w:r>
              <w:rPr>
                <w:rFonts w:ascii="仿宋" w:eastAsia="仿宋" w:hAnsi="仿宋" w:cs="宋体"/>
                <w:spacing w:val="-8"/>
                <w:szCs w:val="21"/>
              </w:rPr>
              <w:t>1001</w:t>
            </w:r>
            <w:r>
              <w:rPr>
                <w:rFonts w:ascii="仿宋" w:eastAsia="仿宋" w:hAnsi="仿宋" w:cs="宋体" w:hint="eastAsia"/>
                <w:spacing w:val="-8"/>
                <w:szCs w:val="21"/>
              </w:rPr>
              <w:t>英语或</w:t>
            </w:r>
            <w:r>
              <w:rPr>
                <w:rFonts w:ascii="仿宋" w:eastAsia="仿宋" w:hAnsi="仿宋" w:cs="宋体"/>
                <w:spacing w:val="-8"/>
                <w:szCs w:val="21"/>
              </w:rPr>
              <w:t>1002</w:t>
            </w:r>
            <w:r>
              <w:rPr>
                <w:rFonts w:ascii="仿宋" w:eastAsia="仿宋" w:hAnsi="仿宋" w:cs="宋体" w:hint="eastAsia"/>
                <w:spacing w:val="-8"/>
                <w:szCs w:val="21"/>
              </w:rPr>
              <w:t>俄语或</w:t>
            </w:r>
            <w:r>
              <w:rPr>
                <w:rFonts w:ascii="仿宋" w:eastAsia="仿宋" w:hAnsi="仿宋" w:cs="宋体"/>
                <w:spacing w:val="-8"/>
                <w:szCs w:val="21"/>
              </w:rPr>
              <w:t>1003</w:t>
            </w:r>
            <w:r>
              <w:rPr>
                <w:rFonts w:ascii="仿宋" w:eastAsia="仿宋" w:hAnsi="仿宋" w:cs="宋体" w:hint="eastAsia"/>
                <w:spacing w:val="-8"/>
                <w:szCs w:val="21"/>
              </w:rPr>
              <w:t>日语</w:t>
            </w:r>
          </w:p>
          <w:p w:rsidR="009A4D4E" w:rsidRDefault="009A4D4E" w:rsidP="00EE411B">
            <w:pPr>
              <w:snapToGrid w:val="0"/>
              <w:ind w:leftChars="-50" w:left="-105"/>
              <w:rPr>
                <w:rFonts w:ascii="仿宋" w:eastAsia="仿宋" w:hAnsi="仿宋" w:cs="宋体"/>
                <w:spacing w:val="-8"/>
                <w:szCs w:val="21"/>
              </w:rPr>
            </w:pPr>
            <w:r>
              <w:rPr>
                <w:rFonts w:ascii="仿宋" w:eastAsia="仿宋" w:hAnsi="仿宋" w:cs="宋体" w:hint="eastAsia"/>
                <w:spacing w:val="-8"/>
                <w:szCs w:val="21"/>
              </w:rPr>
              <w:t>②</w:t>
            </w:r>
            <w:r>
              <w:rPr>
                <w:rFonts w:ascii="仿宋" w:eastAsia="仿宋" w:hAnsi="仿宋" w:cs="宋体"/>
                <w:spacing w:val="-8"/>
                <w:szCs w:val="21"/>
              </w:rPr>
              <w:t>2029</w:t>
            </w:r>
            <w:r>
              <w:rPr>
                <w:rFonts w:ascii="仿宋" w:eastAsia="仿宋" w:hAnsi="仿宋" w:cs="宋体" w:hint="eastAsia"/>
                <w:spacing w:val="-8"/>
                <w:szCs w:val="21"/>
              </w:rPr>
              <w:t>中国民法学</w:t>
            </w:r>
          </w:p>
          <w:p w:rsidR="009A4D4E" w:rsidRDefault="009A4D4E" w:rsidP="00EE411B">
            <w:pPr>
              <w:snapToGrid w:val="0"/>
              <w:ind w:leftChars="-50" w:left="-105"/>
              <w:rPr>
                <w:rFonts w:ascii="仿宋" w:eastAsia="仿宋" w:hAnsi="仿宋" w:cs="宋体"/>
                <w:spacing w:val="-8"/>
                <w:szCs w:val="21"/>
              </w:rPr>
            </w:pPr>
            <w:r>
              <w:rPr>
                <w:rFonts w:ascii="仿宋" w:eastAsia="仿宋" w:hAnsi="仿宋" w:cs="宋体" w:hint="eastAsia"/>
                <w:spacing w:val="-8"/>
                <w:szCs w:val="21"/>
              </w:rPr>
              <w:t>③</w:t>
            </w:r>
            <w:r>
              <w:rPr>
                <w:rFonts w:ascii="仿宋" w:eastAsia="仿宋" w:hAnsi="仿宋" w:cs="宋体"/>
                <w:spacing w:val="-8"/>
                <w:szCs w:val="21"/>
              </w:rPr>
              <w:t>3030</w:t>
            </w:r>
            <w:r>
              <w:rPr>
                <w:rFonts w:ascii="仿宋" w:eastAsia="仿宋" w:hAnsi="仿宋" w:cs="宋体" w:hint="eastAsia"/>
                <w:spacing w:val="-8"/>
                <w:szCs w:val="21"/>
              </w:rPr>
              <w:t>综合（商法学、外国民法学、民事诉讼法学）</w:t>
            </w:r>
          </w:p>
        </w:tc>
        <w:tc>
          <w:tcPr>
            <w:tcW w:w="1401" w:type="dxa"/>
          </w:tcPr>
          <w:p w:rsidR="009A4D4E" w:rsidRDefault="009A4D4E" w:rsidP="00EE411B">
            <w:pPr>
              <w:spacing w:line="320" w:lineRule="exact"/>
              <w:rPr>
                <w:rFonts w:ascii="仿宋" w:eastAsia="仿宋" w:hAnsi="仿宋" w:cs="宋体"/>
                <w:spacing w:val="-8"/>
                <w:szCs w:val="21"/>
              </w:rPr>
            </w:pPr>
          </w:p>
          <w:p w:rsidR="009A4D4E" w:rsidRDefault="009A4D4E" w:rsidP="00EE411B">
            <w:pPr>
              <w:spacing w:line="320" w:lineRule="exact"/>
              <w:rPr>
                <w:rFonts w:ascii="仿宋" w:eastAsia="仿宋" w:hAnsi="仿宋" w:cs="宋体"/>
                <w:spacing w:val="-8"/>
                <w:szCs w:val="21"/>
              </w:rPr>
            </w:pPr>
          </w:p>
          <w:p w:rsidR="009A4D4E" w:rsidRDefault="009A4D4E" w:rsidP="00EE411B">
            <w:pPr>
              <w:spacing w:line="320" w:lineRule="exact"/>
              <w:rPr>
                <w:rFonts w:ascii="仿宋" w:eastAsia="仿宋" w:hAnsi="仿宋" w:cs="宋体"/>
                <w:spacing w:val="-8"/>
                <w:szCs w:val="21"/>
              </w:rPr>
            </w:pPr>
          </w:p>
          <w:p w:rsidR="009A4D4E" w:rsidRDefault="009A4D4E" w:rsidP="00EE411B">
            <w:pPr>
              <w:spacing w:line="320" w:lineRule="exact"/>
              <w:rPr>
                <w:rFonts w:ascii="仿宋" w:eastAsia="仿宋" w:hAnsi="仿宋" w:cs="宋体"/>
                <w:spacing w:val="-8"/>
                <w:szCs w:val="21"/>
              </w:rPr>
            </w:pPr>
          </w:p>
          <w:p w:rsidR="009A4D4E" w:rsidRDefault="009A4D4E" w:rsidP="00EE411B">
            <w:pPr>
              <w:spacing w:line="320" w:lineRule="exact"/>
              <w:rPr>
                <w:rFonts w:ascii="仿宋" w:eastAsia="仿宋" w:hAnsi="仿宋" w:cs="宋体"/>
                <w:spacing w:val="-8"/>
                <w:szCs w:val="21"/>
              </w:rPr>
            </w:pPr>
          </w:p>
        </w:tc>
      </w:tr>
      <w:tr w:rsidR="009A4D4E" w:rsidTr="00A96745">
        <w:trPr>
          <w:trHeight w:val="806"/>
        </w:trPr>
        <w:tc>
          <w:tcPr>
            <w:tcW w:w="2855" w:type="dxa"/>
            <w:vAlign w:val="center"/>
          </w:tcPr>
          <w:p w:rsidR="009A4D4E" w:rsidRDefault="009A4D4E" w:rsidP="00EE411B">
            <w:pPr>
              <w:spacing w:line="312" w:lineRule="auto"/>
              <w:ind w:leftChars="-50" w:left="-105"/>
              <w:jc w:val="center"/>
              <w:rPr>
                <w:rFonts w:ascii="仿宋" w:eastAsia="仿宋" w:hAnsi="仿宋" w:cs="Times New Roman"/>
                <w:b/>
                <w:color w:val="000000"/>
                <w:szCs w:val="21"/>
              </w:rPr>
            </w:pPr>
            <w:r>
              <w:rPr>
                <w:rFonts w:ascii="仿宋" w:eastAsia="仿宋" w:hAnsi="仿宋" w:cs="Times New Roman" w:hint="eastAsia"/>
                <w:b/>
                <w:color w:val="000000"/>
                <w:szCs w:val="21"/>
              </w:rPr>
              <w:t>专业代码、名称及研究方向</w:t>
            </w:r>
          </w:p>
        </w:tc>
        <w:tc>
          <w:tcPr>
            <w:tcW w:w="1081" w:type="dxa"/>
            <w:vAlign w:val="center"/>
          </w:tcPr>
          <w:p w:rsidR="009A4D4E" w:rsidRDefault="009A4D4E" w:rsidP="00EE411B">
            <w:pPr>
              <w:spacing w:line="312"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指导教师</w:t>
            </w:r>
          </w:p>
        </w:tc>
        <w:tc>
          <w:tcPr>
            <w:tcW w:w="641" w:type="dxa"/>
            <w:vAlign w:val="center"/>
          </w:tcPr>
          <w:p w:rsidR="009A4D4E" w:rsidRDefault="009A4D4E" w:rsidP="00EE411B">
            <w:pPr>
              <w:spacing w:line="312"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招生人数</w:t>
            </w:r>
          </w:p>
        </w:tc>
        <w:tc>
          <w:tcPr>
            <w:tcW w:w="3613" w:type="dxa"/>
            <w:vAlign w:val="center"/>
          </w:tcPr>
          <w:p w:rsidR="009A4D4E" w:rsidRDefault="009A4D4E" w:rsidP="00EE411B">
            <w:pPr>
              <w:spacing w:line="312"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考   试   科   目</w:t>
            </w:r>
          </w:p>
        </w:tc>
        <w:tc>
          <w:tcPr>
            <w:tcW w:w="1401" w:type="dxa"/>
            <w:vAlign w:val="center"/>
          </w:tcPr>
          <w:p w:rsidR="009A4D4E" w:rsidRDefault="009A4D4E" w:rsidP="00EE411B">
            <w:pPr>
              <w:spacing w:line="312"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备  注</w:t>
            </w:r>
          </w:p>
        </w:tc>
      </w:tr>
      <w:tr w:rsidR="009A4D4E" w:rsidTr="00A96745">
        <w:trPr>
          <w:trHeight w:val="3555"/>
        </w:trPr>
        <w:tc>
          <w:tcPr>
            <w:tcW w:w="2855" w:type="dxa"/>
          </w:tcPr>
          <w:p w:rsidR="009A4D4E" w:rsidRDefault="009A4D4E" w:rsidP="00EE411B">
            <w:pPr>
              <w:spacing w:line="312" w:lineRule="auto"/>
              <w:ind w:leftChars="-50" w:left="-105"/>
              <w:rPr>
                <w:rFonts w:ascii="仿宋" w:eastAsia="仿宋" w:hAnsi="仿宋" w:cs="Times New Roman"/>
                <w:b/>
                <w:color w:val="000000"/>
                <w:szCs w:val="21"/>
              </w:rPr>
            </w:pPr>
            <w:r>
              <w:rPr>
                <w:rFonts w:ascii="仿宋" w:eastAsia="仿宋" w:hAnsi="仿宋" w:cs="Times New Roman" w:hint="eastAsia"/>
                <w:b/>
                <w:color w:val="000000"/>
                <w:szCs w:val="21"/>
              </w:rPr>
              <w:t>203 行政学院</w:t>
            </w:r>
          </w:p>
          <w:p w:rsidR="009A4D4E" w:rsidRDefault="009A4D4E" w:rsidP="00EE411B">
            <w:pPr>
              <w:spacing w:line="320" w:lineRule="exact"/>
              <w:ind w:leftChars="-50" w:left="-105"/>
              <w:rPr>
                <w:rFonts w:ascii="仿宋" w:eastAsia="仿宋" w:hAnsi="仿宋" w:cs="宋体"/>
                <w:spacing w:val="-8"/>
                <w:szCs w:val="21"/>
              </w:rPr>
            </w:pPr>
            <w:r>
              <w:rPr>
                <w:rFonts w:ascii="仿宋" w:eastAsia="仿宋" w:hAnsi="仿宋" w:cs="宋体" w:hint="eastAsia"/>
                <w:spacing w:val="-8"/>
                <w:szCs w:val="21"/>
              </w:rPr>
              <w:t>（联系电话：0431-85166408</w:t>
            </w:r>
          </w:p>
          <w:p w:rsidR="009A4D4E" w:rsidRDefault="009A4D4E" w:rsidP="00EE411B">
            <w:pPr>
              <w:spacing w:line="320" w:lineRule="exact"/>
              <w:ind w:leftChars="-50" w:left="-105"/>
              <w:rPr>
                <w:rFonts w:ascii="仿宋" w:eastAsia="仿宋" w:hAnsi="仿宋" w:cs="宋体"/>
                <w:spacing w:val="-8"/>
                <w:szCs w:val="21"/>
              </w:rPr>
            </w:pPr>
            <w:r>
              <w:rPr>
                <w:rFonts w:ascii="仿宋" w:eastAsia="仿宋" w:hAnsi="仿宋" w:cs="宋体" w:hint="eastAsia"/>
                <w:spacing w:val="-8"/>
                <w:szCs w:val="21"/>
              </w:rPr>
              <w:t xml:space="preserve">  联系人：赵晨）</w:t>
            </w:r>
          </w:p>
          <w:p w:rsidR="009A4D4E" w:rsidRDefault="009A4D4E" w:rsidP="00EE411B">
            <w:pPr>
              <w:spacing w:line="312" w:lineRule="auto"/>
              <w:ind w:leftChars="-50" w:left="-105"/>
              <w:rPr>
                <w:rFonts w:ascii="仿宋" w:eastAsia="仿宋" w:hAnsi="仿宋" w:cs="Times New Roman"/>
                <w:color w:val="000000"/>
                <w:szCs w:val="21"/>
              </w:rPr>
            </w:pPr>
          </w:p>
          <w:p w:rsidR="009A4D4E" w:rsidRDefault="009A4D4E" w:rsidP="00EE411B">
            <w:pPr>
              <w:spacing w:line="312" w:lineRule="auto"/>
              <w:ind w:leftChars="-50" w:left="-105"/>
              <w:rPr>
                <w:rFonts w:ascii="仿宋" w:eastAsia="仿宋" w:hAnsi="仿宋" w:cs="Times New Roman"/>
                <w:b/>
                <w:color w:val="000000"/>
                <w:szCs w:val="21"/>
              </w:rPr>
            </w:pPr>
            <w:r>
              <w:rPr>
                <w:rFonts w:ascii="仿宋" w:eastAsia="仿宋" w:hAnsi="仿宋" w:cs="Times New Roman" w:hint="eastAsia"/>
                <w:b/>
                <w:color w:val="000000"/>
                <w:szCs w:val="21"/>
              </w:rPr>
              <w:t>030201 政治学理论</w:t>
            </w:r>
          </w:p>
          <w:p w:rsidR="009A4D4E" w:rsidRDefault="009A4D4E" w:rsidP="00EE411B">
            <w:pPr>
              <w:spacing w:line="320" w:lineRule="exact"/>
              <w:ind w:leftChars="-50" w:left="-105"/>
              <w:rPr>
                <w:rFonts w:ascii="仿宋" w:eastAsia="仿宋" w:hAnsi="仿宋" w:cs="宋体"/>
                <w:spacing w:val="-8"/>
                <w:szCs w:val="21"/>
              </w:rPr>
            </w:pPr>
            <w:r>
              <w:rPr>
                <w:rFonts w:ascii="仿宋" w:eastAsia="仿宋" w:hAnsi="仿宋" w:cs="宋体" w:hint="eastAsia"/>
                <w:spacing w:val="-8"/>
                <w:szCs w:val="21"/>
              </w:rPr>
              <w:t>01 廉政理论与方法</w:t>
            </w:r>
          </w:p>
          <w:p w:rsidR="009A4D4E" w:rsidRDefault="009A4D4E" w:rsidP="00EE411B">
            <w:pPr>
              <w:spacing w:line="320" w:lineRule="exact"/>
              <w:ind w:leftChars="-50" w:left="-105"/>
              <w:rPr>
                <w:rFonts w:ascii="仿宋" w:eastAsia="仿宋" w:hAnsi="仿宋" w:cs="宋体"/>
                <w:spacing w:val="-8"/>
                <w:szCs w:val="21"/>
              </w:rPr>
            </w:pPr>
            <w:r>
              <w:rPr>
                <w:rFonts w:ascii="仿宋" w:eastAsia="仿宋" w:hAnsi="仿宋" w:cs="宋体" w:hint="eastAsia"/>
                <w:spacing w:val="-8"/>
                <w:szCs w:val="21"/>
              </w:rPr>
              <w:t>02 廉政制度比较研究</w:t>
            </w:r>
          </w:p>
          <w:p w:rsidR="009A4D4E" w:rsidRDefault="009A4D4E" w:rsidP="00EE411B">
            <w:pPr>
              <w:spacing w:line="320" w:lineRule="exact"/>
              <w:ind w:leftChars="-50" w:left="-105"/>
              <w:rPr>
                <w:rFonts w:ascii="仿宋" w:eastAsia="仿宋" w:hAnsi="仿宋" w:cs="Times New Roman"/>
                <w:color w:val="000000"/>
                <w:szCs w:val="21"/>
              </w:rPr>
            </w:pPr>
            <w:r>
              <w:rPr>
                <w:rFonts w:ascii="仿宋" w:eastAsia="仿宋" w:hAnsi="仿宋" w:cs="宋体" w:hint="eastAsia"/>
                <w:spacing w:val="-8"/>
                <w:szCs w:val="21"/>
              </w:rPr>
              <w:t>03党内法规建设研究</w:t>
            </w:r>
          </w:p>
        </w:tc>
        <w:tc>
          <w:tcPr>
            <w:tcW w:w="1081" w:type="dxa"/>
          </w:tcPr>
          <w:p w:rsidR="009A4D4E" w:rsidRDefault="009A4D4E" w:rsidP="00EE411B">
            <w:pPr>
              <w:spacing w:line="320" w:lineRule="exact"/>
              <w:rPr>
                <w:rFonts w:ascii="仿宋" w:eastAsia="仿宋" w:hAnsi="仿宋" w:cs="Times New Roman"/>
                <w:color w:val="000000"/>
                <w:szCs w:val="21"/>
              </w:rPr>
            </w:pPr>
          </w:p>
          <w:p w:rsidR="009A4D4E" w:rsidRDefault="009A4D4E" w:rsidP="00EE411B">
            <w:pPr>
              <w:spacing w:line="320" w:lineRule="exact"/>
              <w:rPr>
                <w:rFonts w:ascii="仿宋" w:eastAsia="仿宋" w:hAnsi="仿宋" w:cs="Times New Roman"/>
                <w:color w:val="000000"/>
                <w:szCs w:val="21"/>
              </w:rPr>
            </w:pPr>
          </w:p>
          <w:p w:rsidR="009A4D4E" w:rsidRDefault="009A4D4E" w:rsidP="00EE411B">
            <w:pPr>
              <w:spacing w:line="320" w:lineRule="exact"/>
              <w:rPr>
                <w:rFonts w:ascii="仿宋" w:eastAsia="仿宋" w:hAnsi="仿宋" w:cs="Times New Roman"/>
                <w:color w:val="000000"/>
                <w:szCs w:val="21"/>
              </w:rPr>
            </w:pPr>
          </w:p>
          <w:p w:rsidR="009A4D4E" w:rsidRDefault="009A4D4E" w:rsidP="00EE411B">
            <w:pPr>
              <w:spacing w:line="320" w:lineRule="exact"/>
              <w:rPr>
                <w:rFonts w:ascii="仿宋" w:eastAsia="仿宋" w:hAnsi="仿宋" w:cs="Times New Roman"/>
                <w:color w:val="000000"/>
                <w:szCs w:val="21"/>
              </w:rPr>
            </w:pPr>
          </w:p>
          <w:p w:rsidR="009A4D4E" w:rsidRDefault="009A4D4E" w:rsidP="00EE411B">
            <w:pPr>
              <w:spacing w:line="320" w:lineRule="exact"/>
              <w:rPr>
                <w:rFonts w:ascii="仿宋" w:eastAsia="仿宋" w:hAnsi="仿宋" w:cs="Times New Roman"/>
                <w:color w:val="000000"/>
                <w:szCs w:val="21"/>
              </w:rPr>
            </w:pPr>
          </w:p>
          <w:p w:rsidR="009A4D4E" w:rsidRDefault="009A4D4E" w:rsidP="00EE411B">
            <w:pPr>
              <w:spacing w:line="320" w:lineRule="exact"/>
              <w:rPr>
                <w:rFonts w:ascii="仿宋" w:eastAsia="仿宋" w:hAnsi="仿宋" w:cs="Times New Roman"/>
                <w:color w:val="000000"/>
                <w:szCs w:val="21"/>
              </w:rPr>
            </w:pPr>
          </w:p>
          <w:p w:rsidR="009A4D4E" w:rsidRDefault="009A4D4E" w:rsidP="00EE411B">
            <w:pPr>
              <w:spacing w:line="320" w:lineRule="exact"/>
              <w:rPr>
                <w:rFonts w:ascii="仿宋" w:eastAsia="仿宋" w:hAnsi="仿宋" w:cs="宋体"/>
                <w:spacing w:val="-8"/>
                <w:szCs w:val="21"/>
              </w:rPr>
            </w:pPr>
            <w:r>
              <w:rPr>
                <w:rFonts w:ascii="仿宋" w:eastAsia="仿宋" w:hAnsi="仿宋" w:cs="宋体" w:hint="eastAsia"/>
                <w:spacing w:val="-8"/>
                <w:szCs w:val="21"/>
              </w:rPr>
              <w:t>周光辉</w:t>
            </w:r>
          </w:p>
          <w:p w:rsidR="009A4D4E" w:rsidRDefault="009A4D4E" w:rsidP="00EE411B">
            <w:pPr>
              <w:spacing w:line="320" w:lineRule="exact"/>
              <w:rPr>
                <w:rFonts w:ascii="仿宋" w:eastAsia="仿宋" w:hAnsi="仿宋" w:cs="宋体"/>
                <w:spacing w:val="-8"/>
                <w:szCs w:val="21"/>
              </w:rPr>
            </w:pPr>
            <w:r>
              <w:rPr>
                <w:rFonts w:ascii="仿宋" w:eastAsia="仿宋" w:hAnsi="仿宋" w:cs="宋体" w:hint="eastAsia"/>
                <w:spacing w:val="-8"/>
                <w:szCs w:val="21"/>
              </w:rPr>
              <w:t>张贤明</w:t>
            </w:r>
          </w:p>
          <w:p w:rsidR="009A4D4E" w:rsidRDefault="009A4D4E" w:rsidP="00EE411B">
            <w:pPr>
              <w:spacing w:line="320" w:lineRule="exact"/>
              <w:rPr>
                <w:rFonts w:ascii="仿宋" w:eastAsia="仿宋" w:hAnsi="仿宋" w:cs="Times New Roman"/>
                <w:color w:val="000000"/>
                <w:szCs w:val="21"/>
              </w:rPr>
            </w:pPr>
            <w:r>
              <w:rPr>
                <w:rFonts w:ascii="仿宋" w:eastAsia="仿宋" w:hAnsi="仿宋" w:cs="宋体" w:hint="eastAsia"/>
                <w:spacing w:val="-8"/>
                <w:szCs w:val="21"/>
              </w:rPr>
              <w:t>王立峰</w:t>
            </w:r>
          </w:p>
        </w:tc>
        <w:tc>
          <w:tcPr>
            <w:tcW w:w="641" w:type="dxa"/>
          </w:tcPr>
          <w:p w:rsidR="009A4D4E" w:rsidRPr="00DB48AB" w:rsidRDefault="009A4D4E" w:rsidP="00EE411B">
            <w:pPr>
              <w:spacing w:line="320" w:lineRule="exact"/>
              <w:jc w:val="center"/>
              <w:rPr>
                <w:rFonts w:ascii="仿宋" w:eastAsia="仿宋" w:hAnsi="仿宋" w:cs="宋体"/>
                <w:spacing w:val="-8"/>
                <w:szCs w:val="21"/>
              </w:rPr>
            </w:pPr>
            <w:r w:rsidRPr="00DB48AB">
              <w:rPr>
                <w:rFonts w:ascii="仿宋" w:eastAsia="仿宋" w:hAnsi="仿宋" w:cs="宋体" w:hint="eastAsia"/>
                <w:spacing w:val="-8"/>
                <w:szCs w:val="21"/>
              </w:rPr>
              <w:t>3</w:t>
            </w:r>
          </w:p>
          <w:p w:rsidR="009A4D4E" w:rsidRPr="00DB48AB" w:rsidRDefault="009A4D4E" w:rsidP="00EE411B">
            <w:pPr>
              <w:spacing w:line="320" w:lineRule="exact"/>
              <w:jc w:val="center"/>
              <w:rPr>
                <w:rFonts w:ascii="仿宋" w:eastAsia="仿宋" w:hAnsi="仿宋" w:cs="宋体"/>
                <w:spacing w:val="-8"/>
                <w:szCs w:val="21"/>
              </w:rPr>
            </w:pPr>
          </w:p>
          <w:p w:rsidR="009A4D4E" w:rsidRPr="00DB48AB" w:rsidRDefault="009A4D4E" w:rsidP="00EE411B">
            <w:pPr>
              <w:spacing w:line="320" w:lineRule="exact"/>
              <w:jc w:val="center"/>
              <w:rPr>
                <w:rFonts w:ascii="仿宋" w:eastAsia="仿宋" w:hAnsi="仿宋" w:cs="宋体"/>
                <w:spacing w:val="-8"/>
                <w:szCs w:val="21"/>
              </w:rPr>
            </w:pPr>
          </w:p>
          <w:p w:rsidR="009A4D4E" w:rsidRDefault="009A4D4E" w:rsidP="00EE411B">
            <w:pPr>
              <w:spacing w:line="320" w:lineRule="exact"/>
              <w:jc w:val="center"/>
              <w:rPr>
                <w:rFonts w:ascii="仿宋" w:eastAsia="仿宋" w:hAnsi="仿宋" w:cs="宋体"/>
                <w:spacing w:val="-8"/>
                <w:szCs w:val="21"/>
              </w:rPr>
            </w:pPr>
          </w:p>
          <w:p w:rsidR="009A4D4E" w:rsidRPr="00DB48AB" w:rsidRDefault="009A4D4E" w:rsidP="00EE411B">
            <w:pPr>
              <w:spacing w:line="320" w:lineRule="exact"/>
              <w:jc w:val="center"/>
              <w:rPr>
                <w:rFonts w:ascii="仿宋" w:eastAsia="仿宋" w:hAnsi="仿宋" w:cs="宋体"/>
                <w:spacing w:val="-8"/>
                <w:szCs w:val="21"/>
              </w:rPr>
            </w:pPr>
          </w:p>
          <w:p w:rsidR="009A4D4E" w:rsidRPr="00DB48AB" w:rsidRDefault="009A4D4E" w:rsidP="00EE411B">
            <w:pPr>
              <w:spacing w:line="320" w:lineRule="exact"/>
              <w:jc w:val="center"/>
              <w:rPr>
                <w:rFonts w:ascii="仿宋" w:eastAsia="仿宋" w:hAnsi="仿宋" w:cs="宋体"/>
                <w:spacing w:val="-8"/>
                <w:szCs w:val="21"/>
              </w:rPr>
            </w:pPr>
          </w:p>
          <w:p w:rsidR="009A4D4E" w:rsidRDefault="009A4D4E" w:rsidP="00EE411B">
            <w:pPr>
              <w:spacing w:line="320" w:lineRule="exact"/>
              <w:jc w:val="center"/>
              <w:rPr>
                <w:rFonts w:ascii="仿宋" w:eastAsia="仿宋" w:hAnsi="仿宋" w:cs="宋体"/>
                <w:spacing w:val="-8"/>
                <w:szCs w:val="21"/>
              </w:rPr>
            </w:pPr>
            <w:r>
              <w:rPr>
                <w:rFonts w:ascii="仿宋" w:eastAsia="仿宋" w:hAnsi="仿宋" w:cs="宋体" w:hint="eastAsia"/>
                <w:spacing w:val="-8"/>
                <w:szCs w:val="21"/>
              </w:rPr>
              <w:t>1</w:t>
            </w:r>
          </w:p>
          <w:p w:rsidR="009A4D4E" w:rsidRDefault="009A4D4E" w:rsidP="00EE411B">
            <w:pPr>
              <w:spacing w:line="320" w:lineRule="exact"/>
              <w:jc w:val="center"/>
              <w:rPr>
                <w:rFonts w:ascii="仿宋" w:eastAsia="仿宋" w:hAnsi="仿宋" w:cs="宋体"/>
                <w:spacing w:val="-8"/>
                <w:szCs w:val="21"/>
              </w:rPr>
            </w:pPr>
            <w:r>
              <w:rPr>
                <w:rFonts w:ascii="仿宋" w:eastAsia="仿宋" w:hAnsi="仿宋" w:cs="宋体" w:hint="eastAsia"/>
                <w:spacing w:val="-8"/>
                <w:szCs w:val="21"/>
              </w:rPr>
              <w:t>1</w:t>
            </w:r>
          </w:p>
          <w:p w:rsidR="009A4D4E" w:rsidRDefault="009A4D4E" w:rsidP="00EE411B">
            <w:pPr>
              <w:spacing w:line="320" w:lineRule="exact"/>
              <w:jc w:val="center"/>
              <w:rPr>
                <w:rFonts w:ascii="仿宋" w:eastAsia="仿宋" w:hAnsi="仿宋" w:cs="Times New Roman"/>
                <w:color w:val="000000"/>
                <w:szCs w:val="21"/>
              </w:rPr>
            </w:pPr>
            <w:r>
              <w:rPr>
                <w:rFonts w:ascii="仿宋" w:eastAsia="仿宋" w:hAnsi="仿宋" w:cs="宋体" w:hint="eastAsia"/>
                <w:spacing w:val="-8"/>
                <w:szCs w:val="21"/>
              </w:rPr>
              <w:t>1</w:t>
            </w:r>
          </w:p>
        </w:tc>
        <w:tc>
          <w:tcPr>
            <w:tcW w:w="3613" w:type="dxa"/>
          </w:tcPr>
          <w:p w:rsidR="009A4D4E" w:rsidRDefault="009A4D4E" w:rsidP="00EE411B">
            <w:pPr>
              <w:spacing w:line="320" w:lineRule="exact"/>
              <w:ind w:leftChars="-50" w:left="-105"/>
              <w:rPr>
                <w:rFonts w:ascii="仿宋" w:eastAsia="仿宋" w:hAnsi="仿宋" w:cs="宋体"/>
                <w:spacing w:val="-8"/>
                <w:szCs w:val="21"/>
              </w:rPr>
            </w:pPr>
          </w:p>
          <w:p w:rsidR="009A4D4E" w:rsidRDefault="009A4D4E" w:rsidP="00EE411B">
            <w:pPr>
              <w:spacing w:line="320" w:lineRule="exact"/>
              <w:ind w:leftChars="-50" w:left="-105"/>
              <w:rPr>
                <w:rFonts w:ascii="仿宋" w:eastAsia="仿宋" w:hAnsi="仿宋" w:cs="宋体"/>
                <w:spacing w:val="-8"/>
                <w:szCs w:val="21"/>
              </w:rPr>
            </w:pPr>
          </w:p>
          <w:p w:rsidR="009A4D4E" w:rsidRDefault="009A4D4E" w:rsidP="00EE411B">
            <w:pPr>
              <w:spacing w:line="320" w:lineRule="exact"/>
              <w:ind w:leftChars="-50" w:left="-105"/>
              <w:rPr>
                <w:rFonts w:ascii="仿宋" w:eastAsia="仿宋" w:hAnsi="仿宋" w:cs="宋体"/>
                <w:spacing w:val="-8"/>
                <w:szCs w:val="21"/>
              </w:rPr>
            </w:pPr>
          </w:p>
          <w:p w:rsidR="009A4D4E" w:rsidRDefault="009A4D4E" w:rsidP="00EE411B">
            <w:pPr>
              <w:spacing w:line="312" w:lineRule="auto"/>
              <w:ind w:leftChars="-50" w:left="-105"/>
              <w:rPr>
                <w:rFonts w:ascii="仿宋" w:eastAsia="仿宋" w:hAnsi="仿宋" w:cs="Times New Roman"/>
                <w:color w:val="000000"/>
                <w:szCs w:val="21"/>
              </w:rPr>
            </w:pPr>
          </w:p>
          <w:p w:rsidR="009A4D4E" w:rsidRDefault="009A4D4E" w:rsidP="00EE411B">
            <w:pPr>
              <w:spacing w:line="312" w:lineRule="auto"/>
              <w:ind w:leftChars="-50" w:left="-105"/>
              <w:rPr>
                <w:rFonts w:ascii="仿宋" w:eastAsia="仿宋" w:hAnsi="仿宋" w:cs="Times New Roman"/>
                <w:color w:val="000000"/>
                <w:szCs w:val="21"/>
              </w:rPr>
            </w:pPr>
          </w:p>
          <w:p w:rsidR="009A4D4E" w:rsidRDefault="009A4D4E" w:rsidP="00EE411B">
            <w:pPr>
              <w:spacing w:line="320" w:lineRule="exact"/>
              <w:ind w:leftChars="-50" w:left="-105"/>
              <w:rPr>
                <w:rFonts w:ascii="仿宋" w:eastAsia="仿宋" w:hAnsi="仿宋" w:cs="宋体"/>
                <w:spacing w:val="-8"/>
                <w:szCs w:val="21"/>
              </w:rPr>
            </w:pPr>
            <w:r>
              <w:rPr>
                <w:rFonts w:ascii="仿宋" w:eastAsia="仿宋" w:hAnsi="仿宋" w:cs="宋体" w:hint="eastAsia"/>
                <w:spacing w:val="-8"/>
                <w:szCs w:val="21"/>
              </w:rPr>
              <w:t>①1001英语或1002俄语或1003日语</w:t>
            </w:r>
          </w:p>
          <w:p w:rsidR="009A4D4E" w:rsidRDefault="009A4D4E" w:rsidP="00EE411B">
            <w:pPr>
              <w:spacing w:line="320" w:lineRule="exact"/>
              <w:ind w:leftChars="-50" w:left="-105"/>
              <w:rPr>
                <w:rFonts w:ascii="仿宋" w:eastAsia="仿宋" w:hAnsi="仿宋" w:cs="宋体"/>
                <w:spacing w:val="-8"/>
                <w:szCs w:val="21"/>
              </w:rPr>
            </w:pPr>
            <w:r>
              <w:rPr>
                <w:rFonts w:ascii="仿宋" w:eastAsia="仿宋" w:hAnsi="仿宋" w:cs="宋体" w:hint="eastAsia"/>
                <w:spacing w:val="-8"/>
                <w:szCs w:val="21"/>
              </w:rPr>
              <w:t>②2033政治学理论</w:t>
            </w:r>
          </w:p>
          <w:p w:rsidR="009A4D4E" w:rsidRDefault="009A4D4E" w:rsidP="00EE411B">
            <w:pPr>
              <w:spacing w:line="320" w:lineRule="exact"/>
              <w:ind w:leftChars="-50" w:left="-105"/>
              <w:rPr>
                <w:rFonts w:ascii="仿宋" w:eastAsia="仿宋" w:hAnsi="仿宋" w:cs="Times New Roman"/>
                <w:color w:val="000000"/>
                <w:szCs w:val="21"/>
              </w:rPr>
            </w:pPr>
            <w:r>
              <w:rPr>
                <w:rFonts w:ascii="仿宋" w:eastAsia="仿宋" w:hAnsi="仿宋" w:cs="宋体" w:hint="eastAsia"/>
                <w:spacing w:val="-8"/>
                <w:szCs w:val="21"/>
              </w:rPr>
              <w:t>③3034中外政治思想史</w:t>
            </w:r>
          </w:p>
        </w:tc>
        <w:tc>
          <w:tcPr>
            <w:tcW w:w="1401" w:type="dxa"/>
          </w:tcPr>
          <w:p w:rsidR="009A4D4E" w:rsidRDefault="009A4D4E" w:rsidP="00EE411B">
            <w:pPr>
              <w:spacing w:line="312" w:lineRule="auto"/>
              <w:ind w:leftChars="-50" w:left="-105"/>
              <w:jc w:val="left"/>
              <w:rPr>
                <w:rFonts w:ascii="仿宋" w:eastAsia="仿宋" w:hAnsi="仿宋" w:cs="Times New Roman"/>
                <w:color w:val="000000"/>
                <w:szCs w:val="21"/>
              </w:rPr>
            </w:pPr>
            <w:r>
              <w:rPr>
                <w:rFonts w:ascii="仿宋" w:eastAsia="仿宋" w:hAnsi="仿宋" w:cs="宋体" w:hint="eastAsia"/>
                <w:spacing w:val="-8"/>
                <w:szCs w:val="21"/>
              </w:rPr>
              <w:t>招收跨学科考生，跨学科考生不加试</w:t>
            </w:r>
            <w:r>
              <w:rPr>
                <w:rFonts w:ascii="仿宋" w:eastAsia="仿宋" w:hAnsi="仿宋" w:cs="Times New Roman" w:hint="eastAsia"/>
                <w:color w:val="000000"/>
                <w:szCs w:val="21"/>
              </w:rPr>
              <w:t>。</w:t>
            </w:r>
          </w:p>
        </w:tc>
      </w:tr>
    </w:tbl>
    <w:p w:rsidR="009A4D4E" w:rsidRPr="009A4D4E" w:rsidRDefault="009A4D4E"/>
    <w:sectPr w:rsidR="009A4D4E" w:rsidRPr="009A4D4E" w:rsidSect="00A506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CE5" w:rsidRDefault="00FF7CE5" w:rsidP="00FB37D0">
      <w:r>
        <w:separator/>
      </w:r>
    </w:p>
  </w:endnote>
  <w:endnote w:type="continuationSeparator" w:id="0">
    <w:p w:rsidR="00FF7CE5" w:rsidRDefault="00FF7CE5" w:rsidP="00FB3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enlo">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CE5" w:rsidRDefault="00FF7CE5" w:rsidP="00FB37D0">
      <w:r>
        <w:separator/>
      </w:r>
    </w:p>
  </w:footnote>
  <w:footnote w:type="continuationSeparator" w:id="0">
    <w:p w:rsidR="00FF7CE5" w:rsidRDefault="00FF7CE5" w:rsidP="00FB3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B1A28"/>
    <w:rsid w:val="00040C37"/>
    <w:rsid w:val="00080CD1"/>
    <w:rsid w:val="000A1E22"/>
    <w:rsid w:val="001F28E8"/>
    <w:rsid w:val="003A140E"/>
    <w:rsid w:val="004A441D"/>
    <w:rsid w:val="00573BB9"/>
    <w:rsid w:val="00656DA1"/>
    <w:rsid w:val="006D3530"/>
    <w:rsid w:val="00753643"/>
    <w:rsid w:val="00792758"/>
    <w:rsid w:val="008965EE"/>
    <w:rsid w:val="009A4D4E"/>
    <w:rsid w:val="00A50694"/>
    <w:rsid w:val="00A81E7A"/>
    <w:rsid w:val="00A96745"/>
    <w:rsid w:val="00AC4A04"/>
    <w:rsid w:val="00B445C3"/>
    <w:rsid w:val="00CB2BEB"/>
    <w:rsid w:val="00DA784D"/>
    <w:rsid w:val="00DB48AB"/>
    <w:rsid w:val="00EB1A28"/>
    <w:rsid w:val="00FB37D0"/>
    <w:rsid w:val="00FF7CE5"/>
    <w:rsid w:val="058400A0"/>
    <w:rsid w:val="30511C80"/>
    <w:rsid w:val="7D316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HTML Code" w:semiHidden="0"/>
    <w:lsdException w:name="HTML Definition" w:semiHidden="0"/>
    <w:lsdException w:name="HTML Keyboard" w:semiHidden="0"/>
    <w:lsdException w:name="HTML Sampl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0694"/>
    <w:pPr>
      <w:tabs>
        <w:tab w:val="center" w:pos="4153"/>
        <w:tab w:val="right" w:pos="8306"/>
      </w:tabs>
      <w:snapToGrid w:val="0"/>
      <w:jc w:val="left"/>
    </w:pPr>
    <w:rPr>
      <w:sz w:val="18"/>
      <w:szCs w:val="18"/>
    </w:rPr>
  </w:style>
  <w:style w:type="paragraph" w:styleId="a4">
    <w:name w:val="header"/>
    <w:basedOn w:val="a"/>
    <w:link w:val="Char0"/>
    <w:uiPriority w:val="99"/>
    <w:unhideWhenUsed/>
    <w:rsid w:val="00A5069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A50694"/>
    <w:pPr>
      <w:jc w:val="left"/>
    </w:pPr>
    <w:rPr>
      <w:rFonts w:ascii="微软雅黑" w:eastAsia="微软雅黑" w:hAnsi="微软雅黑" w:cs="Times New Roman"/>
      <w:kern w:val="0"/>
      <w:szCs w:val="21"/>
    </w:rPr>
  </w:style>
  <w:style w:type="character" w:styleId="a6">
    <w:name w:val="Strong"/>
    <w:basedOn w:val="a0"/>
    <w:uiPriority w:val="22"/>
    <w:qFormat/>
    <w:rsid w:val="00A50694"/>
    <w:rPr>
      <w:b/>
    </w:rPr>
  </w:style>
  <w:style w:type="character" w:styleId="a7">
    <w:name w:val="FollowedHyperlink"/>
    <w:basedOn w:val="a0"/>
    <w:uiPriority w:val="99"/>
    <w:unhideWhenUsed/>
    <w:rsid w:val="00A50694"/>
    <w:rPr>
      <w:color w:val="000000"/>
      <w:u w:val="none"/>
    </w:rPr>
  </w:style>
  <w:style w:type="character" w:styleId="HTML">
    <w:name w:val="HTML Definition"/>
    <w:basedOn w:val="a0"/>
    <w:uiPriority w:val="99"/>
    <w:unhideWhenUsed/>
    <w:rsid w:val="00A50694"/>
    <w:rPr>
      <w:i/>
    </w:rPr>
  </w:style>
  <w:style w:type="character" w:styleId="a8">
    <w:name w:val="Hyperlink"/>
    <w:basedOn w:val="a0"/>
    <w:uiPriority w:val="99"/>
    <w:unhideWhenUsed/>
    <w:rsid w:val="00A50694"/>
    <w:rPr>
      <w:color w:val="000000"/>
      <w:u w:val="none"/>
    </w:rPr>
  </w:style>
  <w:style w:type="character" w:styleId="HTML0">
    <w:name w:val="HTML Code"/>
    <w:basedOn w:val="a0"/>
    <w:uiPriority w:val="99"/>
    <w:unhideWhenUsed/>
    <w:rsid w:val="00A50694"/>
    <w:rPr>
      <w:rFonts w:ascii="Menlo" w:eastAsia="Menlo" w:hAnsi="Menlo" w:cs="Menlo"/>
      <w:color w:val="C7254E"/>
      <w:sz w:val="21"/>
      <w:szCs w:val="21"/>
      <w:shd w:val="clear" w:color="auto" w:fill="F9F2F4"/>
    </w:rPr>
  </w:style>
  <w:style w:type="character" w:styleId="HTML1">
    <w:name w:val="HTML Keyboard"/>
    <w:basedOn w:val="a0"/>
    <w:uiPriority w:val="99"/>
    <w:unhideWhenUsed/>
    <w:rsid w:val="00A50694"/>
    <w:rPr>
      <w:rFonts w:ascii="Menlo" w:eastAsia="Menlo" w:hAnsi="Menlo" w:cs="Menlo" w:hint="default"/>
      <w:color w:val="FFFFFF"/>
      <w:sz w:val="21"/>
      <w:szCs w:val="21"/>
      <w:shd w:val="clear" w:color="auto" w:fill="333333"/>
    </w:rPr>
  </w:style>
  <w:style w:type="character" w:styleId="HTML2">
    <w:name w:val="HTML Sample"/>
    <w:basedOn w:val="a0"/>
    <w:uiPriority w:val="99"/>
    <w:unhideWhenUsed/>
    <w:rsid w:val="00A50694"/>
    <w:rPr>
      <w:rFonts w:ascii="Menlo" w:eastAsia="Menlo" w:hAnsi="Menlo" w:cs="Menlo" w:hint="default"/>
      <w:sz w:val="21"/>
      <w:szCs w:val="21"/>
    </w:rPr>
  </w:style>
  <w:style w:type="character" w:customStyle="1" w:styleId="Char0">
    <w:name w:val="页眉 Char"/>
    <w:basedOn w:val="a0"/>
    <w:link w:val="a4"/>
    <w:uiPriority w:val="99"/>
    <w:semiHidden/>
    <w:rsid w:val="00A50694"/>
    <w:rPr>
      <w:sz w:val="18"/>
      <w:szCs w:val="18"/>
    </w:rPr>
  </w:style>
  <w:style w:type="character" w:customStyle="1" w:styleId="Char">
    <w:name w:val="页脚 Char"/>
    <w:basedOn w:val="a0"/>
    <w:link w:val="a3"/>
    <w:uiPriority w:val="99"/>
    <w:semiHidden/>
    <w:rsid w:val="00A50694"/>
    <w:rPr>
      <w:sz w:val="18"/>
      <w:szCs w:val="18"/>
    </w:rPr>
  </w:style>
  <w:style w:type="character" w:customStyle="1" w:styleId="filter">
    <w:name w:val="filter"/>
    <w:basedOn w:val="a0"/>
    <w:rsid w:val="00A50694"/>
    <w:rPr>
      <w:color w:val="2D2E30"/>
      <w:shd w:val="clear" w:color="auto" w:fill="F0F0F0"/>
    </w:rPr>
  </w:style>
  <w:style w:type="character" w:customStyle="1" w:styleId="active3">
    <w:name w:val="active3"/>
    <w:basedOn w:val="a0"/>
    <w:rsid w:val="00A50694"/>
    <w:rPr>
      <w:color w:val="FFFFFF"/>
      <w:shd w:val="clear" w:color="auto" w:fill="FF646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9C759-0648-4BD4-8B6F-071BC2E8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506</Words>
  <Characters>2889</Characters>
  <Application>Microsoft Office Word</Application>
  <DocSecurity>0</DocSecurity>
  <Lines>24</Lines>
  <Paragraphs>6</Paragraphs>
  <ScaleCrop>false</ScaleCrop>
  <Company>Microsoft</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c:creator>
  <cp:lastModifiedBy>lk</cp:lastModifiedBy>
  <cp:revision>11</cp:revision>
  <dcterms:created xsi:type="dcterms:W3CDTF">2017-12-01T14:11:00Z</dcterms:created>
  <dcterms:modified xsi:type="dcterms:W3CDTF">2017-12-08T02:52:00Z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